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F54C" w14:textId="3BBFE9CD" w:rsidR="005647A8" w:rsidRPr="00FC147F" w:rsidRDefault="005647A8" w:rsidP="005647A8">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sidR="009A5E3A">
        <w:rPr>
          <w:rFonts w:ascii="Arial" w:hAnsi="Arial" w:cs="Arial"/>
          <w:b/>
          <w:bCs/>
          <w:sz w:val="24"/>
          <w:szCs w:val="24"/>
          <w:lang w:val="en-US" w:eastAsia="ko-KR"/>
        </w:rPr>
        <w:t>8</w:t>
      </w:r>
      <w:r w:rsidR="00283B63">
        <w:rPr>
          <w:rFonts w:ascii="Arial" w:hAnsi="Arial" w:cs="Arial"/>
          <w:b/>
          <w:bCs/>
          <w:sz w:val="24"/>
          <w:szCs w:val="24"/>
          <w:lang w:val="en-US" w:eastAsia="ko-KR"/>
        </w:rPr>
        <w:t>bis</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w:t>
      </w:r>
      <w:r w:rsidR="009A5E3A">
        <w:rPr>
          <w:rFonts w:ascii="Arial" w:hAnsi="Arial" w:cs="Arial"/>
          <w:b/>
          <w:bCs/>
          <w:sz w:val="24"/>
          <w:szCs w:val="24"/>
          <w:lang w:val="en-US" w:eastAsia="ko-KR"/>
        </w:rPr>
        <w:t>0</w:t>
      </w:r>
      <w:r w:rsidR="002F2795">
        <w:rPr>
          <w:rFonts w:ascii="Arial" w:hAnsi="Arial" w:cs="Arial"/>
          <w:b/>
          <w:bCs/>
          <w:sz w:val="24"/>
          <w:szCs w:val="24"/>
          <w:lang w:val="en-US" w:eastAsia="ko-KR"/>
        </w:rPr>
        <w:t>8639</w:t>
      </w:r>
    </w:p>
    <w:p w14:paraId="4771287F" w14:textId="079C90FA" w:rsidR="005647A8" w:rsidRPr="00FC147F" w:rsidRDefault="00283B63" w:rsidP="005647A8">
      <w:pPr>
        <w:tabs>
          <w:tab w:val="center" w:pos="4536"/>
          <w:tab w:val="right" w:pos="9072"/>
        </w:tabs>
        <w:spacing w:line="276" w:lineRule="auto"/>
        <w:rPr>
          <w:rFonts w:ascii="Arial" w:eastAsia="MS Mincho" w:hAnsi="Arial" w:cs="Arial"/>
          <w:b/>
          <w:bCs/>
          <w:szCs w:val="24"/>
          <w:lang w:val="en-US" w:eastAsia="ja-JP"/>
        </w:rPr>
      </w:pPr>
      <w:r w:rsidRPr="00283B63">
        <w:rPr>
          <w:rFonts w:ascii="Arial" w:eastAsia="MS Mincho" w:hAnsi="Arial" w:cs="Arial" w:hint="eastAsia"/>
          <w:b/>
          <w:bCs/>
          <w:sz w:val="24"/>
          <w:szCs w:val="24"/>
          <w:lang w:val="en-US" w:eastAsia="ja-JP"/>
        </w:rPr>
        <w:t>H</w:t>
      </w:r>
      <w:r w:rsidRPr="00283B63">
        <w:rPr>
          <w:rFonts w:ascii="Arial" w:eastAsia="MS Mincho" w:hAnsi="Arial" w:cs="Arial"/>
          <w:b/>
          <w:bCs/>
          <w:sz w:val="24"/>
          <w:szCs w:val="24"/>
          <w:lang w:val="en-US" w:eastAsia="ja-JP"/>
        </w:rPr>
        <w:t>efei</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China</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October</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14</w:t>
      </w:r>
      <w:r w:rsidR="005647A8" w:rsidRPr="00FC147F">
        <w:rPr>
          <w:rFonts w:ascii="Arial" w:eastAsia="MS Mincho" w:hAnsi="Arial" w:cs="Arial"/>
          <w:b/>
          <w:bCs/>
          <w:sz w:val="24"/>
          <w:szCs w:val="24"/>
          <w:vertAlign w:val="superscript"/>
          <w:lang w:val="en-US" w:eastAsia="ja-JP"/>
        </w:rPr>
        <w:t>th</w:t>
      </w:r>
      <w:r w:rsidR="005647A8" w:rsidRPr="00FC147F">
        <w:rPr>
          <w:rFonts w:ascii="Arial" w:eastAsia="MS Mincho" w:hAnsi="Arial" w:cs="Arial"/>
          <w:b/>
          <w:bCs/>
          <w:sz w:val="24"/>
          <w:szCs w:val="24"/>
          <w:lang w:val="en-US" w:eastAsia="ja-JP"/>
        </w:rPr>
        <w:t xml:space="preserve"> </w:t>
      </w:r>
      <w:r w:rsidR="005647A8" w:rsidRPr="00FC147F">
        <w:rPr>
          <w:rFonts w:ascii="Arial" w:hAnsi="Arial" w:cs="Arial"/>
          <w:b/>
          <w:bCs/>
          <w:sz w:val="24"/>
          <w:szCs w:val="24"/>
          <w:lang w:val="en-US" w:eastAsia="ko-KR"/>
        </w:rPr>
        <w:t xml:space="preserve">– </w:t>
      </w:r>
      <w:r>
        <w:rPr>
          <w:rFonts w:ascii="Arial" w:hAnsi="Arial" w:cs="Arial"/>
          <w:b/>
          <w:bCs/>
          <w:sz w:val="24"/>
          <w:szCs w:val="24"/>
          <w:lang w:val="en-US" w:eastAsia="ko-KR"/>
        </w:rPr>
        <w:t>18</w:t>
      </w:r>
      <w:r w:rsidR="005647A8" w:rsidRPr="00FC147F">
        <w:rPr>
          <w:rFonts w:ascii="Arial" w:hAnsi="Arial" w:cs="Arial"/>
          <w:b/>
          <w:bCs/>
          <w:sz w:val="24"/>
          <w:szCs w:val="24"/>
          <w:vertAlign w:val="superscript"/>
          <w:lang w:val="en-US" w:eastAsia="ko-KR"/>
        </w:rPr>
        <w:t>th</w:t>
      </w:r>
      <w:r w:rsidR="005647A8" w:rsidRPr="00FC147F">
        <w:rPr>
          <w:rFonts w:ascii="Arial" w:eastAsia="MS Mincho" w:hAnsi="Arial" w:cs="Arial"/>
          <w:b/>
          <w:bCs/>
          <w:sz w:val="24"/>
          <w:szCs w:val="24"/>
          <w:lang w:val="en-US" w:eastAsia="ja-JP"/>
        </w:rPr>
        <w:t>, 2024</w:t>
      </w:r>
    </w:p>
    <w:p w14:paraId="33438BF3" w14:textId="77777777" w:rsidR="00CE3813" w:rsidRPr="009A1DBB"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118AC2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2E76D1" w:rsidRPr="002E76D1">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40BAC822"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B4790">
        <w:rPr>
          <w:lang w:val="en-US"/>
        </w:rPr>
        <w:t xml:space="preserve">which has been finally </w:t>
      </w:r>
      <w:r w:rsidR="00EB4790" w:rsidRPr="00995175">
        <w:rPr>
          <w:color w:val="FF0000"/>
          <w:lang w:val="en-US"/>
        </w:rPr>
        <w:t xml:space="preserve">revised </w:t>
      </w:r>
      <w:r w:rsidR="00EB4790">
        <w:rPr>
          <w:lang w:val="en-US"/>
        </w:rPr>
        <w:t xml:space="preserve">in RAN#105 [1] </w:t>
      </w:r>
      <w:r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4DAC1F4" w14:textId="11E29F0F" w:rsidR="00001A56" w:rsidRPr="00995175" w:rsidRDefault="00995175" w:rsidP="00995175">
            <w:pPr>
              <w:numPr>
                <w:ilvl w:val="0"/>
                <w:numId w:val="76"/>
              </w:numPr>
              <w:overflowPunct w:val="0"/>
              <w:autoSpaceDE w:val="0"/>
              <w:autoSpaceDN w:val="0"/>
              <w:adjustRightInd w:val="0"/>
              <w:snapToGrid w:val="0"/>
              <w:textAlignment w:val="baseline"/>
              <w:rPr>
                <w:rFonts w:eastAsia="Times New Roman"/>
                <w:sz w:val="20"/>
                <w:szCs w:val="24"/>
                <w:lang w:val="en-US"/>
              </w:rPr>
            </w:pPr>
            <w:r w:rsidRPr="00995175">
              <w:rPr>
                <w:rFonts w:eastAsia="Times New Roman"/>
                <w:sz w:val="20"/>
                <w:szCs w:val="24"/>
                <w:highlight w:val="yellow"/>
                <w:lang w:val="en-US"/>
              </w:rPr>
              <w:t xml:space="preserve">Specify non-coherent UL codebook to facilitate 3-antenna-port codebook-based transmissions, </w:t>
            </w:r>
            <w:r w:rsidRPr="00995175">
              <w:rPr>
                <w:rFonts w:eastAsia="Times New Roman"/>
                <w:color w:val="FF0000"/>
                <w:sz w:val="20"/>
                <w:szCs w:val="24"/>
                <w:highlight w:val="yellow"/>
                <w:lang w:val="en-US"/>
              </w:rPr>
              <w:t xml:space="preserve">enhancement(s) to enable </w:t>
            </w:r>
            <w:r w:rsidRPr="00995175">
              <w:rPr>
                <w:rFonts w:eastAsia="Times New Roman"/>
                <w:color w:val="FF0000"/>
                <w:sz w:val="20"/>
                <w:szCs w:val="24"/>
                <w:highlight w:val="yellow"/>
              </w:rPr>
              <w:t>3T6R SRS antenna switching</w:t>
            </w:r>
            <w:r w:rsidRPr="00995175">
              <w:rPr>
                <w:rFonts w:eastAsia="Times New Roman"/>
                <w:color w:val="FF0000"/>
                <w:sz w:val="20"/>
                <w:szCs w:val="24"/>
                <w:highlight w:val="yellow"/>
                <w:lang w:val="en-US"/>
              </w:rPr>
              <w:t>, as well as UE capability signaling for 3T3R antenna switching and 3-antenna-port non-codebook-based transmissions</w:t>
            </w:r>
            <w:r w:rsidRPr="00995175">
              <w:rPr>
                <w:rFonts w:eastAsia="Times New Roman"/>
                <w:sz w:val="20"/>
                <w:szCs w:val="24"/>
                <w:highlight w:val="yellow"/>
                <w:lang w:val="en-US"/>
              </w:rPr>
              <w:t>, without enhancement on UL full power transmission and without enhancement on SRS resource</w:t>
            </w:r>
            <w:r w:rsidRPr="00995175">
              <w:rPr>
                <w:rFonts w:eastAsia="Times New Roman"/>
                <w:sz w:val="20"/>
                <w:szCs w:val="24"/>
                <w:highlight w:val="yellow"/>
                <w:lang w:val="en-US"/>
              </w:rPr>
              <w:br/>
              <w:t>Note: UL full power transmission mode 1 and 2 are not supported.</w:t>
            </w:r>
            <w:r w:rsidRPr="00995175">
              <w:rPr>
                <w:rFonts w:eastAsia="Times New Roman"/>
                <w:sz w:val="20"/>
                <w:szCs w:val="24"/>
                <w:highlight w:val="yellow"/>
                <w:lang w:val="en-US"/>
              </w:rPr>
              <w:br/>
            </w:r>
            <w:r w:rsidRPr="00995175">
              <w:rPr>
                <w:rFonts w:eastAsia="Times New Roman"/>
                <w:color w:val="FF0000"/>
                <w:sz w:val="20"/>
                <w:szCs w:val="24"/>
                <w:highlight w:val="yellow"/>
                <w:lang w:val="en-US"/>
              </w:rPr>
              <w:t>Note: O</w:t>
            </w:r>
            <w:r w:rsidRPr="00995175">
              <w:rPr>
                <w:rFonts w:eastAsia="Times New Roman"/>
                <w:color w:val="FF0000"/>
                <w:sz w:val="20"/>
                <w:szCs w:val="24"/>
                <w:highlight w:val="yellow"/>
              </w:rPr>
              <w:t>ther than UE capability signaling, no other enhancement is specified for 3T3R SRS antenna switching.</w:t>
            </w:r>
          </w:p>
        </w:tc>
      </w:tr>
    </w:tbl>
    <w:p w14:paraId="7115EAF7" w14:textId="77777777" w:rsidR="00001A56" w:rsidRPr="00753C6B" w:rsidRDefault="00001A56" w:rsidP="00001A56">
      <w:pPr>
        <w:pStyle w:val="0Maintext"/>
        <w:spacing w:after="60" w:afterAutospacing="0"/>
      </w:pPr>
    </w:p>
    <w:p w14:paraId="70E3F91E" w14:textId="5540B676"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w:t>
      </w:r>
      <w:r w:rsidR="00EA3E40">
        <w:rPr>
          <w:lang w:val="en-US"/>
        </w:rPr>
        <w:t>TX</w:t>
      </w:r>
      <w:r>
        <w:rPr>
          <w:lang w:val="en-US"/>
        </w:rPr>
        <w:t xml:space="preserve"> highlighted above.</w:t>
      </w:r>
    </w:p>
    <w:p w14:paraId="60103F09" w14:textId="6A4F2C49" w:rsidR="00DE5578" w:rsidRDefault="00DE5578" w:rsidP="005C36AB">
      <w:pPr>
        <w:pStyle w:val="0Maintext"/>
        <w:spacing w:after="60" w:afterAutospacing="0"/>
        <w:rPr>
          <w:lang w:val="en-US"/>
        </w:rPr>
      </w:pPr>
    </w:p>
    <w:p w14:paraId="584684A6" w14:textId="07369E1C" w:rsidR="00DE5578" w:rsidRDefault="00AD392E" w:rsidP="00DE5578">
      <w:pPr>
        <w:pStyle w:val="10"/>
        <w:spacing w:before="0" w:after="60"/>
        <w:ind w:left="792" w:hanging="792"/>
        <w:rPr>
          <w:lang w:val="en-US"/>
        </w:rPr>
      </w:pPr>
      <w:r>
        <w:rPr>
          <w:lang w:val="en-US"/>
        </w:rPr>
        <w:t>Potential issues on UL 3TX</w:t>
      </w:r>
    </w:p>
    <w:p w14:paraId="446C73CF" w14:textId="48D69ED9" w:rsidR="0065234A" w:rsidRPr="009123A0" w:rsidRDefault="0065234A" w:rsidP="0065234A">
      <w:pPr>
        <w:pStyle w:val="2"/>
        <w:numPr>
          <w:ilvl w:val="1"/>
          <w:numId w:val="2"/>
        </w:numPr>
        <w:rPr>
          <w:sz w:val="28"/>
          <w:szCs w:val="28"/>
          <w:lang w:val="en-US"/>
        </w:rPr>
      </w:pPr>
      <w:r>
        <w:rPr>
          <w:sz w:val="28"/>
          <w:szCs w:val="28"/>
          <w:lang w:val="en-US"/>
        </w:rPr>
        <w:t xml:space="preserve">Non-codebook based </w:t>
      </w:r>
      <w:r w:rsidR="00ED1407">
        <w:rPr>
          <w:sz w:val="28"/>
          <w:szCs w:val="28"/>
          <w:lang w:val="en-US"/>
        </w:rPr>
        <w:t xml:space="preserve">3TX </w:t>
      </w:r>
      <w:r>
        <w:rPr>
          <w:sz w:val="28"/>
          <w:szCs w:val="28"/>
          <w:lang w:val="en-US"/>
        </w:rPr>
        <w:t>transmission</w:t>
      </w:r>
    </w:p>
    <w:p w14:paraId="28902D1A" w14:textId="77777777" w:rsidR="003A5FC1" w:rsidRDefault="0065234A" w:rsidP="0065234A">
      <w:pPr>
        <w:pStyle w:val="0Maintext"/>
        <w:spacing w:after="60" w:afterAutospacing="0"/>
        <w:rPr>
          <w:lang w:val="en-US" w:eastAsia="ko-KR"/>
        </w:rPr>
      </w:pPr>
      <w:r>
        <w:rPr>
          <w:lang w:val="en-US" w:eastAsia="ko-KR"/>
        </w:rPr>
        <w:t xml:space="preserve">Different with codebook based PUSCH transmission, 1-port SRS is utilized for non-codebook based PUSCH transmission. In current specification, since a UE can report the maximum number of SRS resources per SRS resource set with usage of </w:t>
      </w:r>
      <w:r w:rsidRPr="003A5FC1">
        <w:rPr>
          <w:i/>
          <w:iCs/>
          <w:lang w:val="en-US" w:eastAsia="ko-KR"/>
        </w:rPr>
        <w:t>nonCodebook</w:t>
      </w:r>
      <w:r>
        <w:rPr>
          <w:lang w:val="en-US" w:eastAsia="ko-KR"/>
        </w:rPr>
        <w:t xml:space="preserve"> as 3 based on the </w:t>
      </w:r>
      <w:r w:rsidRPr="00E84A4F">
        <w:rPr>
          <w:highlight w:val="cyan"/>
          <w:lang w:val="en-US" w:eastAsia="ko-KR"/>
        </w:rPr>
        <w:t>description</w:t>
      </w:r>
      <w:r>
        <w:rPr>
          <w:lang w:val="en-US" w:eastAsia="ko-KR"/>
        </w:rPr>
        <w:t xml:space="preserve"> in the following table containing the UE capability for supporting non-codebook based transmission defined in Rel-15 (FG 2-15), non-codebook based transmission for 3TX is already supported partially. The only thing additionally need</w:t>
      </w:r>
      <w:r w:rsidR="003A5FC1">
        <w:rPr>
          <w:lang w:val="en-US" w:eastAsia="ko-KR"/>
        </w:rPr>
        <w:t>s</w:t>
      </w:r>
      <w:r>
        <w:rPr>
          <w:lang w:val="en-US" w:eastAsia="ko-KR"/>
        </w:rPr>
        <w:t xml:space="preserve"> to </w:t>
      </w:r>
      <w:r w:rsidR="003A5FC1">
        <w:rPr>
          <w:lang w:val="en-US" w:eastAsia="ko-KR"/>
        </w:rPr>
        <w:t xml:space="preserve">be </w:t>
      </w:r>
      <w:r>
        <w:rPr>
          <w:lang w:val="en-US" w:eastAsia="ko-KR"/>
        </w:rPr>
        <w:t>support</w:t>
      </w:r>
      <w:r w:rsidR="003A5FC1">
        <w:rPr>
          <w:lang w:val="en-US" w:eastAsia="ko-KR"/>
        </w:rPr>
        <w:t>ed</w:t>
      </w:r>
      <w:r>
        <w:rPr>
          <w:lang w:val="en-US" w:eastAsia="ko-KR"/>
        </w:rPr>
        <w:t xml:space="preserve"> by Rel-19 specification is to add the maximum number of supported layers as 3, which is not supported by current UE capability signaling as </w:t>
      </w:r>
      <w:r w:rsidRPr="00E84A4F">
        <w:rPr>
          <w:highlight w:val="yellow"/>
          <w:lang w:val="en-US" w:eastAsia="ko-KR"/>
        </w:rPr>
        <w:t>described</w:t>
      </w:r>
      <w:r>
        <w:rPr>
          <w:lang w:val="en-US" w:eastAsia="ko-KR"/>
        </w:rPr>
        <w:t xml:space="preserve"> in the following table, which is similar with the case of codebook based PUSCH transmission. </w:t>
      </w:r>
    </w:p>
    <w:p w14:paraId="0FA3A405" w14:textId="1570EF11" w:rsidR="0065234A" w:rsidRDefault="0065234A" w:rsidP="0065234A">
      <w:pPr>
        <w:pStyle w:val="0Maintext"/>
        <w:spacing w:after="60" w:afterAutospacing="0"/>
        <w:rPr>
          <w:lang w:val="en-US" w:eastAsia="ko-KR"/>
        </w:rPr>
      </w:pPr>
      <w:r>
        <w:rPr>
          <w:lang w:val="en-US" w:eastAsia="ko-KR"/>
        </w:rPr>
        <w:t>Hence, we would like to propose to support 3-layer UE capability for non-codebook based PUSCH transmission, which may be a small specification impact.</w:t>
      </w:r>
    </w:p>
    <w:p w14:paraId="13D802CD" w14:textId="77777777" w:rsidR="0065234A" w:rsidRPr="001231A2" w:rsidRDefault="0065234A" w:rsidP="0065234A">
      <w:pPr>
        <w:pStyle w:val="0Maintext"/>
        <w:spacing w:after="60" w:afterAutospacing="0"/>
        <w:ind w:firstLine="0"/>
        <w:rPr>
          <w:lang w:val="en-US" w:eastAsia="ko-KR"/>
        </w:rPr>
      </w:pPr>
    </w:p>
    <w:tbl>
      <w:tblPr>
        <w:tblStyle w:val="1fa"/>
        <w:tblW w:w="9580" w:type="dxa"/>
        <w:tblLayout w:type="fixed"/>
        <w:tblLook w:val="04A0" w:firstRow="1" w:lastRow="0" w:firstColumn="1" w:lastColumn="0" w:noHBand="0" w:noVBand="1"/>
      </w:tblPr>
      <w:tblGrid>
        <w:gridCol w:w="454"/>
        <w:gridCol w:w="794"/>
        <w:gridCol w:w="1757"/>
        <w:gridCol w:w="397"/>
        <w:gridCol w:w="1757"/>
        <w:gridCol w:w="1474"/>
        <w:gridCol w:w="283"/>
        <w:gridCol w:w="283"/>
        <w:gridCol w:w="1020"/>
        <w:gridCol w:w="1361"/>
      </w:tblGrid>
      <w:tr w:rsidR="0065234A" w:rsidRPr="001231A2" w14:paraId="6C8B4489" w14:textId="77777777" w:rsidTr="00C25EF6">
        <w:tc>
          <w:tcPr>
            <w:tcW w:w="454" w:type="dxa"/>
          </w:tcPr>
          <w:p w14:paraId="60F021AD"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2-15</w:t>
            </w:r>
          </w:p>
        </w:tc>
        <w:tc>
          <w:tcPr>
            <w:tcW w:w="794" w:type="dxa"/>
          </w:tcPr>
          <w:p w14:paraId="7748D451"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non-codebook based PUSCH transmission</w:t>
            </w:r>
          </w:p>
        </w:tc>
        <w:tc>
          <w:tcPr>
            <w:tcW w:w="1757" w:type="dxa"/>
          </w:tcPr>
          <w:p w14:paraId="40062BE6"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highlight w:val="yellow"/>
              </w:rPr>
              <w:t>1) Maximal number of supported layers (non-codebook transmission scheme)</w:t>
            </w:r>
          </w:p>
          <w:p w14:paraId="47CEF5CA" w14:textId="77777777" w:rsidR="0065234A" w:rsidRDefault="0065234A" w:rsidP="00C25EF6">
            <w:pPr>
              <w:keepNext/>
              <w:keepLines/>
              <w:rPr>
                <w:rFonts w:ascii="Arial" w:eastAsia="Yu Mincho" w:hAnsi="Arial"/>
                <w:sz w:val="14"/>
                <w:szCs w:val="14"/>
              </w:rPr>
            </w:pPr>
          </w:p>
          <w:p w14:paraId="69B81B0D"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highlight w:val="cyan"/>
              </w:rPr>
              <w:t>2)  Supported max number of SRS resource per set (SRS set use is configured as for non-codebook transmission).</w:t>
            </w:r>
          </w:p>
          <w:p w14:paraId="56F2A54D" w14:textId="77777777" w:rsidR="0065234A" w:rsidRDefault="0065234A" w:rsidP="00C25EF6">
            <w:pPr>
              <w:keepNext/>
              <w:keepLines/>
              <w:rPr>
                <w:rFonts w:ascii="Arial" w:eastAsia="Yu Mincho" w:hAnsi="Arial"/>
                <w:sz w:val="14"/>
                <w:szCs w:val="14"/>
              </w:rPr>
            </w:pPr>
          </w:p>
          <w:p w14:paraId="35BC642C"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3) Maximum number of simultaneous transmitted SRS resources at one symbol</w:t>
            </w:r>
          </w:p>
        </w:tc>
        <w:tc>
          <w:tcPr>
            <w:tcW w:w="397" w:type="dxa"/>
          </w:tcPr>
          <w:p w14:paraId="175BC6BA"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2-12</w:t>
            </w:r>
          </w:p>
        </w:tc>
        <w:tc>
          <w:tcPr>
            <w:tcW w:w="1757" w:type="dxa"/>
          </w:tcPr>
          <w:p w14:paraId="36E37FC6"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hint="eastAsia"/>
                <w:sz w:val="14"/>
                <w:szCs w:val="14"/>
                <w:lang w:eastAsia="ja-JP"/>
              </w:rPr>
              <w:t xml:space="preserve">1. </w:t>
            </w:r>
            <w:r w:rsidRPr="001231A2">
              <w:rPr>
                <w:rFonts w:ascii="Arial" w:eastAsia="Yu Mincho" w:hAnsi="Arial"/>
                <w:i/>
                <w:sz w:val="14"/>
                <w:szCs w:val="14"/>
                <w:lang w:eastAsia="ja-JP"/>
              </w:rPr>
              <w:t>maxNumberMIMO-LayersNonCB-PUSCH</w:t>
            </w:r>
          </w:p>
          <w:p w14:paraId="50A99D3B" w14:textId="77777777" w:rsidR="0065234A" w:rsidRPr="001231A2" w:rsidRDefault="0065234A" w:rsidP="00C25EF6">
            <w:pPr>
              <w:keepNext/>
              <w:keepLines/>
              <w:rPr>
                <w:rFonts w:ascii="Arial" w:eastAsia="Yu Mincho" w:hAnsi="Arial"/>
                <w:i/>
                <w:sz w:val="14"/>
                <w:szCs w:val="14"/>
                <w:lang w:eastAsia="ja-JP"/>
              </w:rPr>
            </w:pPr>
          </w:p>
          <w:p w14:paraId="1601B328"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i/>
                <w:sz w:val="14"/>
                <w:szCs w:val="14"/>
                <w:lang w:eastAsia="ja-JP"/>
              </w:rPr>
              <w:t>mimo-NonCB-PUSCH {</w:t>
            </w:r>
          </w:p>
          <w:p w14:paraId="5A42CD63"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hint="eastAsia"/>
                <w:sz w:val="14"/>
                <w:szCs w:val="14"/>
                <w:lang w:eastAsia="ja-JP"/>
              </w:rPr>
              <w:t xml:space="preserve">2. </w:t>
            </w:r>
            <w:r w:rsidRPr="001231A2">
              <w:rPr>
                <w:rFonts w:ascii="Arial" w:eastAsia="Yu Mincho" w:hAnsi="Arial"/>
                <w:i/>
                <w:sz w:val="14"/>
                <w:szCs w:val="14"/>
                <w:lang w:eastAsia="ja-JP"/>
              </w:rPr>
              <w:t>maxNumberSRS-ResourcePerSet</w:t>
            </w:r>
          </w:p>
          <w:p w14:paraId="4FCE3039"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3. </w:t>
            </w:r>
            <w:r w:rsidRPr="001231A2">
              <w:rPr>
                <w:rFonts w:ascii="Arial" w:eastAsia="Yu Mincho" w:hAnsi="Arial"/>
                <w:i/>
                <w:sz w:val="14"/>
                <w:szCs w:val="14"/>
                <w:lang w:eastAsia="ja-JP"/>
              </w:rPr>
              <w:t>maxNumberSimultaneousSRS-ResourceTx</w:t>
            </w:r>
          </w:p>
          <w:p w14:paraId="341CCBB5"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i/>
                <w:sz w:val="14"/>
                <w:szCs w:val="14"/>
                <w:lang w:eastAsia="ja-JP"/>
              </w:rPr>
              <w:t>}</w:t>
            </w:r>
          </w:p>
        </w:tc>
        <w:tc>
          <w:tcPr>
            <w:tcW w:w="1474" w:type="dxa"/>
          </w:tcPr>
          <w:p w14:paraId="4FBF9FCB"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1. </w:t>
            </w:r>
            <w:r w:rsidRPr="001231A2">
              <w:rPr>
                <w:rFonts w:ascii="Arial" w:eastAsia="Yu Mincho" w:hAnsi="Arial" w:hint="eastAsia"/>
                <w:i/>
                <w:sz w:val="14"/>
                <w:szCs w:val="14"/>
                <w:lang w:eastAsia="ja-JP"/>
              </w:rPr>
              <w:t>FeatureSetUplinkPerCC</w:t>
            </w:r>
          </w:p>
          <w:p w14:paraId="0561FBB4" w14:textId="77777777" w:rsidR="0065234A" w:rsidRPr="001231A2" w:rsidRDefault="0065234A" w:rsidP="00C25EF6">
            <w:pPr>
              <w:keepNext/>
              <w:keepLines/>
              <w:rPr>
                <w:rFonts w:ascii="Arial" w:eastAsia="Yu Mincho" w:hAnsi="Arial"/>
                <w:i/>
                <w:sz w:val="14"/>
                <w:szCs w:val="14"/>
                <w:lang w:eastAsia="ja-JP"/>
              </w:rPr>
            </w:pPr>
          </w:p>
          <w:p w14:paraId="1B01CA69"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2, 3. </w:t>
            </w:r>
            <w:r w:rsidRPr="001231A2">
              <w:rPr>
                <w:rFonts w:ascii="Arial" w:eastAsia="Yu Mincho" w:hAnsi="Arial"/>
                <w:i/>
                <w:sz w:val="14"/>
                <w:szCs w:val="14"/>
                <w:lang w:eastAsia="ja-JP"/>
              </w:rPr>
              <w:t>FeatureSetUplinkPerCC-v1540</w:t>
            </w:r>
          </w:p>
        </w:tc>
        <w:tc>
          <w:tcPr>
            <w:tcW w:w="283" w:type="dxa"/>
          </w:tcPr>
          <w:p w14:paraId="2EBEE374"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n/a</w:t>
            </w:r>
          </w:p>
        </w:tc>
        <w:tc>
          <w:tcPr>
            <w:tcW w:w="283" w:type="dxa"/>
          </w:tcPr>
          <w:p w14:paraId="6C28B3A7"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n/a</w:t>
            </w:r>
          </w:p>
        </w:tc>
        <w:tc>
          <w:tcPr>
            <w:tcW w:w="1020" w:type="dxa"/>
          </w:tcPr>
          <w:p w14:paraId="7080F7B0"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For SUL, uplink MIMO is not supported</w:t>
            </w:r>
          </w:p>
        </w:tc>
        <w:tc>
          <w:tcPr>
            <w:tcW w:w="1361" w:type="dxa"/>
          </w:tcPr>
          <w:p w14:paraId="1EAB1C0B" w14:textId="77777777" w:rsidR="0065234A" w:rsidRDefault="0065234A" w:rsidP="00C25EF6">
            <w:pPr>
              <w:keepNext/>
              <w:keepLines/>
              <w:rPr>
                <w:rFonts w:ascii="Arial" w:eastAsia="Yu Mincho" w:hAnsi="Arial"/>
                <w:sz w:val="14"/>
                <w:szCs w:val="14"/>
              </w:rPr>
            </w:pPr>
            <w:r w:rsidRPr="001231A2">
              <w:rPr>
                <w:rFonts w:ascii="Arial" w:eastAsia="Yu Mincho" w:hAnsi="Arial"/>
                <w:sz w:val="14"/>
                <w:szCs w:val="14"/>
              </w:rPr>
              <w:t>Optional with UE capability</w:t>
            </w:r>
          </w:p>
          <w:p w14:paraId="255F8446" w14:textId="77777777" w:rsidR="0065234A" w:rsidRPr="001231A2" w:rsidRDefault="0065234A" w:rsidP="00C25EF6">
            <w:pPr>
              <w:keepNext/>
              <w:keepLines/>
              <w:rPr>
                <w:rFonts w:ascii="Arial" w:eastAsia="Yu Mincho" w:hAnsi="Arial"/>
                <w:sz w:val="14"/>
                <w:szCs w:val="14"/>
              </w:rPr>
            </w:pPr>
          </w:p>
          <w:p w14:paraId="5C6246B2" w14:textId="77777777" w:rsidR="0065234A" w:rsidRDefault="0065234A" w:rsidP="00C25EF6">
            <w:pPr>
              <w:keepNext/>
              <w:keepLines/>
              <w:rPr>
                <w:rFonts w:ascii="Arial" w:eastAsia="Yu Mincho" w:hAnsi="Arial"/>
                <w:sz w:val="14"/>
                <w:szCs w:val="14"/>
              </w:rPr>
            </w:pPr>
            <w:r w:rsidRPr="001231A2">
              <w:rPr>
                <w:rFonts w:ascii="Arial" w:eastAsia="Yu Mincho" w:hAnsi="Arial"/>
                <w:sz w:val="14"/>
                <w:szCs w:val="14"/>
              </w:rPr>
              <w:t xml:space="preserve">Component-1 candidate values: </w:t>
            </w:r>
            <w:r w:rsidRPr="001231A2">
              <w:rPr>
                <w:rFonts w:ascii="Arial" w:eastAsia="Yu Mincho" w:hAnsi="Arial"/>
                <w:sz w:val="14"/>
                <w:szCs w:val="14"/>
                <w:highlight w:val="yellow"/>
              </w:rPr>
              <w:t>{1, 2, 4}</w:t>
            </w:r>
          </w:p>
          <w:p w14:paraId="413F0FA1" w14:textId="77777777" w:rsidR="0065234A" w:rsidRPr="001231A2" w:rsidRDefault="0065234A" w:rsidP="00C25EF6">
            <w:pPr>
              <w:keepNext/>
              <w:keepLines/>
              <w:rPr>
                <w:rFonts w:ascii="Arial" w:eastAsia="Yu Mincho" w:hAnsi="Arial"/>
                <w:sz w:val="14"/>
                <w:szCs w:val="14"/>
              </w:rPr>
            </w:pPr>
          </w:p>
          <w:p w14:paraId="2B475BB9"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Component-2</w:t>
            </w:r>
          </w:p>
          <w:p w14:paraId="6B967F94" w14:textId="77777777" w:rsidR="0065234A" w:rsidRDefault="0065234A" w:rsidP="00C25EF6">
            <w:pPr>
              <w:keepNext/>
              <w:keepLines/>
              <w:rPr>
                <w:rFonts w:ascii="Arial" w:eastAsia="Yu Mincho" w:hAnsi="Arial"/>
                <w:sz w:val="14"/>
                <w:szCs w:val="14"/>
              </w:rPr>
            </w:pPr>
            <w:r w:rsidRPr="001231A2">
              <w:rPr>
                <w:rFonts w:ascii="Arial" w:eastAsia="Yu Mincho" w:hAnsi="Arial"/>
                <w:sz w:val="14"/>
                <w:szCs w:val="14"/>
              </w:rPr>
              <w:t xml:space="preserve">Candidate value: </w:t>
            </w:r>
            <w:r w:rsidRPr="001231A2">
              <w:rPr>
                <w:rFonts w:ascii="Arial" w:eastAsia="Yu Mincho" w:hAnsi="Arial"/>
                <w:sz w:val="14"/>
                <w:szCs w:val="14"/>
                <w:highlight w:val="cyan"/>
              </w:rPr>
              <w:t>{1,2,3,4}</w:t>
            </w:r>
          </w:p>
          <w:p w14:paraId="07A93386" w14:textId="77777777" w:rsidR="0065234A" w:rsidRPr="001231A2" w:rsidRDefault="0065234A" w:rsidP="00C25EF6">
            <w:pPr>
              <w:keepNext/>
              <w:keepLines/>
              <w:rPr>
                <w:rFonts w:ascii="Arial" w:eastAsia="Yu Mincho" w:hAnsi="Arial"/>
                <w:sz w:val="14"/>
                <w:szCs w:val="14"/>
              </w:rPr>
            </w:pPr>
          </w:p>
          <w:p w14:paraId="012A5EBF"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Component-3</w:t>
            </w:r>
          </w:p>
          <w:p w14:paraId="5181684D"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Candidate value: {1,2,3,4}</w:t>
            </w:r>
          </w:p>
        </w:tc>
      </w:tr>
    </w:tbl>
    <w:p w14:paraId="35D13D06" w14:textId="77777777" w:rsidR="0065234A" w:rsidRPr="001231A2" w:rsidRDefault="0065234A" w:rsidP="0065234A">
      <w:pPr>
        <w:pStyle w:val="0Maintext"/>
        <w:spacing w:after="60" w:afterAutospacing="0"/>
        <w:ind w:firstLine="0"/>
        <w:rPr>
          <w:lang w:eastAsia="ko-KR"/>
        </w:rPr>
      </w:pPr>
    </w:p>
    <w:p w14:paraId="371ECF65" w14:textId="5FA18047" w:rsidR="0065234A" w:rsidRDefault="0065234A" w:rsidP="0065234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1</w:t>
      </w:r>
      <w:r>
        <w:rPr>
          <w:lang w:val="en-US" w:eastAsia="ko-KR"/>
        </w:rPr>
        <w:t>. Introduce a UE capability for reporting a value of 3 for the maximum number of layers by non-codebook based 3TX PUSCH transmission.</w:t>
      </w:r>
    </w:p>
    <w:p w14:paraId="340722B8" w14:textId="77777777" w:rsidR="0065234A" w:rsidRPr="002C1A0E" w:rsidRDefault="0065234A" w:rsidP="0065234A">
      <w:pPr>
        <w:pStyle w:val="0Maintext"/>
        <w:spacing w:after="60" w:afterAutospacing="0"/>
        <w:ind w:firstLine="0"/>
        <w:rPr>
          <w:lang w:val="en-US" w:eastAsia="ko-KR"/>
        </w:rPr>
      </w:pPr>
    </w:p>
    <w:p w14:paraId="10CBBC32" w14:textId="77777777" w:rsidR="0065234A" w:rsidRDefault="0065234A" w:rsidP="0065234A">
      <w:pPr>
        <w:pStyle w:val="0Maintext"/>
        <w:spacing w:after="60" w:afterAutospacing="0"/>
        <w:rPr>
          <w:lang w:val="en-US" w:eastAsia="ko-KR"/>
        </w:rPr>
      </w:pPr>
      <w:r>
        <w:rPr>
          <w:lang w:val="en-US" w:eastAsia="ko-KR"/>
        </w:rPr>
        <w:lastRenderedPageBreak/>
        <w:t>For non-codebook based 3TX PUSCH transmission, the bitwidth of SRI field can be discussed further considering the maximum number of rank as 3. Since the current SRI field indicates a combination of SRS resources, considering max rank as 3, up to 3 bits can be used for the SRI field. Also, if a single SRS resource is configured in the SRS resource set with usage of nonCodebook, our view is that SRI field shall not be present which is same as current specification.</w:t>
      </w:r>
    </w:p>
    <w:p w14:paraId="72FF8B59" w14:textId="77777777" w:rsidR="0065234A" w:rsidRPr="00EA37B9" w:rsidRDefault="0065234A" w:rsidP="0065234A">
      <w:pPr>
        <w:pStyle w:val="0Maintext"/>
        <w:spacing w:after="60" w:afterAutospacing="0"/>
        <w:ind w:firstLine="0"/>
        <w:rPr>
          <w:lang w:val="en-US" w:eastAsia="ko-KR"/>
        </w:rPr>
      </w:pPr>
    </w:p>
    <w:p w14:paraId="5091D695" w14:textId="433522BE" w:rsidR="0065234A" w:rsidRDefault="0065234A" w:rsidP="0065234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2</w:t>
      </w:r>
      <w:r>
        <w:rPr>
          <w:lang w:val="en-US" w:eastAsia="ko-KR"/>
        </w:rPr>
        <w:t>. Support the bitwidth of SRI field for non-codebook based 3TX PUSCH transmission as up to 3 bits.</w:t>
      </w:r>
    </w:p>
    <w:p w14:paraId="05E1F8B6" w14:textId="0E456CF1" w:rsidR="0065234A" w:rsidRDefault="0065234A" w:rsidP="0065234A">
      <w:pPr>
        <w:pStyle w:val="0Maintext"/>
        <w:spacing w:after="60" w:afterAutospacing="0"/>
        <w:ind w:firstLine="0"/>
        <w:rPr>
          <w:lang w:val="en-US" w:eastAsia="ko-KR"/>
        </w:rPr>
      </w:pPr>
    </w:p>
    <w:p w14:paraId="696C66E1" w14:textId="0870CC12" w:rsidR="00ED1407" w:rsidRPr="009123A0" w:rsidRDefault="00ED1407" w:rsidP="00ED1407">
      <w:pPr>
        <w:pStyle w:val="2"/>
        <w:numPr>
          <w:ilvl w:val="1"/>
          <w:numId w:val="2"/>
        </w:numPr>
        <w:rPr>
          <w:sz w:val="28"/>
          <w:szCs w:val="28"/>
          <w:lang w:val="en-US"/>
        </w:rPr>
      </w:pPr>
      <w:r>
        <w:rPr>
          <w:sz w:val="28"/>
          <w:szCs w:val="28"/>
          <w:lang w:val="en-US"/>
        </w:rPr>
        <w:t>Multi-TRP support for n</w:t>
      </w:r>
      <w:r>
        <w:rPr>
          <w:rFonts w:hint="eastAsia"/>
          <w:sz w:val="28"/>
          <w:szCs w:val="28"/>
          <w:lang w:val="en-US"/>
        </w:rPr>
        <w:t>on-</w:t>
      </w:r>
      <w:r>
        <w:rPr>
          <w:sz w:val="28"/>
          <w:szCs w:val="28"/>
          <w:lang w:val="en-US"/>
        </w:rPr>
        <w:t>codebook based 3TX transmission</w:t>
      </w:r>
    </w:p>
    <w:p w14:paraId="7EB3A50B" w14:textId="77777777" w:rsidR="00ED1407" w:rsidRDefault="00ED1407" w:rsidP="00ED1407">
      <w:pPr>
        <w:pStyle w:val="0Maintext"/>
        <w:spacing w:after="60" w:afterAutospacing="0"/>
        <w:rPr>
          <w:lang w:val="en-US" w:eastAsia="ko-KR"/>
        </w:rPr>
      </w:pPr>
      <w:r>
        <w:rPr>
          <w:lang w:val="en-US" w:eastAsia="ko-KR"/>
        </w:rPr>
        <w:t>Similar with the case of codebook, in Rel-17, non-codebook based multi-TRP TDM PUSCH repetition has been adopted with two SRS resource sets with usage of nonCodebook. Hence, if we adopt non-codebook based 3TX PUSCH transmission in Rel-19, it is straightforward to adopt both single-TRP and multi-TRP schemes.</w:t>
      </w:r>
    </w:p>
    <w:p w14:paraId="4CCF98FF" w14:textId="77777777" w:rsidR="00ED1407" w:rsidRDefault="00ED1407" w:rsidP="00ED1407">
      <w:pPr>
        <w:pStyle w:val="0Maintext"/>
        <w:spacing w:after="60" w:afterAutospacing="0"/>
        <w:ind w:firstLine="0"/>
        <w:rPr>
          <w:lang w:val="en-US" w:eastAsia="ko-KR"/>
        </w:rPr>
      </w:pPr>
    </w:p>
    <w:p w14:paraId="532D4E2B" w14:textId="7A9B5005" w:rsidR="00ED1407" w:rsidRDefault="00ED1407" w:rsidP="00ED1407">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3</w:t>
      </w:r>
      <w:r>
        <w:rPr>
          <w:lang w:val="en-US" w:eastAsia="ko-KR"/>
        </w:rPr>
        <w:t>. Support non-codebook based 3TX PUSCH transmission with multi-TRP TDM repetition.</w:t>
      </w:r>
    </w:p>
    <w:p w14:paraId="0C1CB82B" w14:textId="77777777" w:rsidR="00ED1407" w:rsidRDefault="00ED1407" w:rsidP="00ED1407">
      <w:pPr>
        <w:pStyle w:val="0Maintext"/>
        <w:numPr>
          <w:ilvl w:val="0"/>
          <w:numId w:val="71"/>
        </w:numPr>
        <w:spacing w:after="60" w:afterAutospacing="0"/>
        <w:rPr>
          <w:lang w:val="en-US" w:eastAsia="ko-KR"/>
        </w:rPr>
      </w:pPr>
      <w:r>
        <w:rPr>
          <w:lang w:val="en-US" w:eastAsia="ko-KR"/>
        </w:rPr>
        <w:t>Two SRS resource sets, each of with up to 3 of 1-port SRS resources are configured</w:t>
      </w:r>
    </w:p>
    <w:p w14:paraId="44D1F65A" w14:textId="77777777" w:rsidR="00ED1407" w:rsidRDefault="00ED1407" w:rsidP="00ED1407">
      <w:pPr>
        <w:pStyle w:val="0Maintext"/>
        <w:spacing w:after="60" w:afterAutospacing="0"/>
        <w:ind w:firstLine="0"/>
        <w:rPr>
          <w:lang w:val="en-US" w:eastAsia="ko-KR"/>
        </w:rPr>
      </w:pPr>
    </w:p>
    <w:p w14:paraId="45E4C565" w14:textId="77777777" w:rsidR="00ED1407" w:rsidRDefault="00ED1407" w:rsidP="00ED1407">
      <w:pPr>
        <w:pStyle w:val="0Maintext"/>
        <w:spacing w:after="60" w:afterAutospacing="0"/>
        <w:rPr>
          <w:lang w:val="en-US" w:eastAsia="ko-KR"/>
        </w:rPr>
      </w:pPr>
      <w:r>
        <w:rPr>
          <w:lang w:val="en-US" w:eastAsia="ko-KR"/>
        </w:rPr>
        <w:t xml:space="preserve">Similar with the case of codebook based multi-TRP PUSCH repetition, two SRI fields have been used for non-codebook based multi-TRP PUSCH repetition. The bitwidth of Second SRI field is derived by first four columns of Tables 7.3.1.1.2-28/29A/30A as follows (i.e., corresponding to </w:t>
      </w:r>
      <w:r w:rsidRPr="00F2524F">
        <w:rPr>
          <w:i/>
          <w:lang w:val="en-US" w:eastAsia="ko-KR"/>
        </w:rPr>
        <w:t>N</w:t>
      </w:r>
      <w:r w:rsidRPr="00F2524F">
        <w:rPr>
          <w:i/>
          <w:vertAlign w:val="subscript"/>
          <w:lang w:val="en-US" w:eastAsia="ko-KR"/>
        </w:rPr>
        <w:t>SRS</w:t>
      </w:r>
      <w:r>
        <w:rPr>
          <w:lang w:val="en-US" w:eastAsia="ko-KR"/>
        </w:rPr>
        <w:t xml:space="preserve"> = 2 or 3, not using </w:t>
      </w:r>
      <w:r w:rsidRPr="00707182">
        <w:rPr>
          <w:i/>
          <w:lang w:val="en-US" w:eastAsia="ko-KR"/>
        </w:rPr>
        <w:t>N</w:t>
      </w:r>
      <w:r w:rsidRPr="00707182">
        <w:rPr>
          <w:i/>
          <w:vertAlign w:val="subscript"/>
          <w:lang w:val="en-US" w:eastAsia="ko-KR"/>
        </w:rPr>
        <w:t>SRS</w:t>
      </w:r>
      <w:r>
        <w:rPr>
          <w:lang w:val="en-US" w:eastAsia="ko-KR"/>
        </w:rPr>
        <w:t xml:space="preserve"> = 4), which are defined in TS38.212.</w:t>
      </w:r>
    </w:p>
    <w:p w14:paraId="74758057" w14:textId="77777777" w:rsidR="00ED1407" w:rsidRDefault="00ED1407" w:rsidP="00ED1407">
      <w:pPr>
        <w:pStyle w:val="0Maintext"/>
        <w:spacing w:after="60" w:afterAutospacing="0"/>
        <w:ind w:firstLine="0"/>
        <w:rPr>
          <w:lang w:val="en-US" w:eastAsia="ko-KR"/>
        </w:rPr>
      </w:pPr>
    </w:p>
    <w:p w14:paraId="5AC982D7" w14:textId="77777777" w:rsidR="00ED1407" w:rsidRPr="00C23D9B" w:rsidRDefault="00ED1407" w:rsidP="00ED1407">
      <w:pPr>
        <w:pStyle w:val="TH"/>
        <w:rPr>
          <w:sz w:val="20"/>
          <w:lang w:eastAsia="zh-CN"/>
        </w:rPr>
      </w:pPr>
      <w:r w:rsidRPr="00C23D9B">
        <w:rPr>
          <w:sz w:val="20"/>
        </w:rPr>
        <w:t xml:space="preserve">Table </w:t>
      </w:r>
      <w:r w:rsidRPr="00C23D9B">
        <w:rPr>
          <w:rFonts w:hint="eastAsia"/>
          <w:sz w:val="20"/>
          <w:lang w:eastAsia="zh-CN"/>
        </w:rPr>
        <w:t>7.3.1.1.2</w:t>
      </w:r>
      <w:r w:rsidRPr="00C23D9B">
        <w:rPr>
          <w:sz w:val="20"/>
        </w:rPr>
        <w:t>-</w:t>
      </w:r>
      <w:r w:rsidRPr="00C23D9B">
        <w:rPr>
          <w:rFonts w:hint="eastAsia"/>
          <w:sz w:val="20"/>
          <w:lang w:eastAsia="zh-CN"/>
        </w:rPr>
        <w:t xml:space="preserve">28: </w:t>
      </w:r>
      <w:r w:rsidRPr="00C23D9B">
        <w:rPr>
          <w:sz w:val="20"/>
        </w:rPr>
        <w:t xml:space="preserve">SRI indication or Second SRI indication, </w:t>
      </w:r>
      <w:r w:rsidRPr="00C23D9B">
        <w:rPr>
          <w:rFonts w:hint="eastAsia"/>
          <w:sz w:val="20"/>
          <w:lang w:eastAsia="zh-CN"/>
        </w:rPr>
        <w:t xml:space="preserve">for non-codebook based PUSCH transmission, </w:t>
      </w:r>
      <w:r w:rsidRPr="00C23D9B">
        <w:rPr>
          <w:position w:val="-12"/>
          <w:sz w:val="20"/>
        </w:rPr>
        <w:object w:dxaOrig="820" w:dyaOrig="360" w14:anchorId="22D76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6.3pt" o:ole="">
            <v:imagedata r:id="rId8" o:title=""/>
          </v:shape>
          <o:OLEObject Type="Embed" ProgID="Equation.3" ShapeID="_x0000_i1025" DrawAspect="Content" ObjectID="_1789570458" r:id="rId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D1407" w:rsidRPr="00ED4AF8" w14:paraId="4EAB31E2" w14:textId="77777777" w:rsidTr="00C25EF6">
        <w:trPr>
          <w:trHeight w:val="424"/>
          <w:jc w:val="center"/>
        </w:trPr>
        <w:tc>
          <w:tcPr>
            <w:tcW w:w="1284" w:type="dxa"/>
            <w:shd w:val="clear" w:color="auto" w:fill="D9D9D9" w:themeFill="background1" w:themeFillShade="D9"/>
            <w:vAlign w:val="center"/>
          </w:tcPr>
          <w:p w14:paraId="7FAD480B" w14:textId="77777777" w:rsidR="00ED1407" w:rsidRPr="00ED4AF8" w:rsidRDefault="00ED1407" w:rsidP="00C25EF6">
            <w:pPr>
              <w:pStyle w:val="TAC"/>
              <w:rPr>
                <w:lang w:eastAsia="zh-CN"/>
              </w:rPr>
            </w:pPr>
            <w:r w:rsidRPr="00ED4AF8">
              <w:rPr>
                <w:lang w:eastAsia="zh-CN"/>
              </w:rPr>
              <w:t>Bit field mapped to index</w:t>
            </w:r>
          </w:p>
        </w:tc>
        <w:tc>
          <w:tcPr>
            <w:tcW w:w="1862" w:type="dxa"/>
            <w:shd w:val="clear" w:color="auto" w:fill="D9D9D9" w:themeFill="background1" w:themeFillShade="D9"/>
            <w:vAlign w:val="center"/>
          </w:tcPr>
          <w:p w14:paraId="35B1DB50"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20" w:dyaOrig="360" w14:anchorId="3C198D91">
                <v:shape id="_x0000_i1026" type="#_x0000_t75" style="width:41.3pt;height:16.3pt" o:ole="">
                  <v:imagedata r:id="rId10" o:title=""/>
                </v:shape>
                <o:OLEObject Type="Embed" ProgID="Equation.3" ShapeID="_x0000_i1026" DrawAspect="Content" ObjectID="_1789570459" r:id="rId11"/>
              </w:object>
            </w:r>
          </w:p>
        </w:tc>
        <w:tc>
          <w:tcPr>
            <w:tcW w:w="1398" w:type="dxa"/>
            <w:shd w:val="clear" w:color="auto" w:fill="D9D9D9" w:themeFill="background1" w:themeFillShade="D9"/>
            <w:vAlign w:val="center"/>
          </w:tcPr>
          <w:p w14:paraId="033755B9" w14:textId="77777777" w:rsidR="00ED1407" w:rsidRPr="00ED4AF8" w:rsidRDefault="00ED1407" w:rsidP="00C25EF6">
            <w:pPr>
              <w:pStyle w:val="TAC"/>
              <w:rPr>
                <w:lang w:eastAsia="zh-CN"/>
              </w:rPr>
            </w:pPr>
            <w:r w:rsidRPr="00ED4AF8">
              <w:rPr>
                <w:lang w:eastAsia="zh-CN"/>
              </w:rPr>
              <w:t>Bit field mapped to index</w:t>
            </w:r>
          </w:p>
        </w:tc>
        <w:tc>
          <w:tcPr>
            <w:tcW w:w="1762" w:type="dxa"/>
            <w:shd w:val="clear" w:color="auto" w:fill="D9D9D9" w:themeFill="background1" w:themeFillShade="D9"/>
            <w:vAlign w:val="center"/>
          </w:tcPr>
          <w:p w14:paraId="7CE03C85"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00" w:dyaOrig="360" w14:anchorId="3B58D9F4">
                <v:shape id="_x0000_i1027" type="#_x0000_t75" style="width:41.3pt;height:16.3pt" o:ole="">
                  <v:imagedata r:id="rId12" o:title=""/>
                </v:shape>
                <o:OLEObject Type="Embed" ProgID="Equation.3" ShapeID="_x0000_i1027" DrawAspect="Content" ObjectID="_1789570460" r:id="rId13"/>
              </w:object>
            </w:r>
          </w:p>
        </w:tc>
        <w:tc>
          <w:tcPr>
            <w:tcW w:w="1444" w:type="dxa"/>
            <w:shd w:val="clear" w:color="auto" w:fill="D9D9D9"/>
            <w:vAlign w:val="center"/>
          </w:tcPr>
          <w:p w14:paraId="417EC1DD" w14:textId="77777777" w:rsidR="00ED1407" w:rsidRPr="00F2524F" w:rsidRDefault="00ED1407" w:rsidP="00C25EF6">
            <w:pPr>
              <w:pStyle w:val="TAC"/>
              <w:rPr>
                <w:strike/>
                <w:lang w:eastAsia="zh-CN"/>
              </w:rPr>
            </w:pPr>
            <w:r w:rsidRPr="00F2524F">
              <w:rPr>
                <w:strike/>
                <w:lang w:eastAsia="zh-CN"/>
              </w:rPr>
              <w:t>Bit field mapped to index</w:t>
            </w:r>
          </w:p>
        </w:tc>
        <w:tc>
          <w:tcPr>
            <w:tcW w:w="1843" w:type="dxa"/>
            <w:shd w:val="clear" w:color="auto" w:fill="D9D9D9"/>
            <w:vAlign w:val="center"/>
          </w:tcPr>
          <w:p w14:paraId="36E01C51" w14:textId="77777777" w:rsidR="00ED1407" w:rsidRPr="00F2524F" w:rsidRDefault="00ED1407" w:rsidP="00C25EF6">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5AAE3D28">
                <v:shape id="_x0000_i1028" type="#_x0000_t75" style="width:41.3pt;height:16.3pt" o:ole="">
                  <v:imagedata r:id="rId14" o:title=""/>
                </v:shape>
                <o:OLEObject Type="Embed" ProgID="Equation.3" ShapeID="_x0000_i1028" DrawAspect="Content" ObjectID="_1789570461" r:id="rId15"/>
              </w:object>
            </w:r>
          </w:p>
        </w:tc>
      </w:tr>
      <w:tr w:rsidR="00ED1407" w:rsidRPr="00ED4AF8" w14:paraId="5DC13A24" w14:textId="77777777" w:rsidTr="00C25EF6">
        <w:trPr>
          <w:jc w:val="center"/>
        </w:trPr>
        <w:tc>
          <w:tcPr>
            <w:tcW w:w="1284" w:type="dxa"/>
            <w:shd w:val="clear" w:color="auto" w:fill="D9D9D9" w:themeFill="background1" w:themeFillShade="D9"/>
          </w:tcPr>
          <w:p w14:paraId="18A57881" w14:textId="77777777" w:rsidR="00ED1407" w:rsidRPr="00ED4AF8" w:rsidRDefault="00ED1407" w:rsidP="00C25EF6">
            <w:pPr>
              <w:pStyle w:val="TAC"/>
              <w:rPr>
                <w:lang w:eastAsia="zh-CN"/>
              </w:rPr>
            </w:pPr>
            <w:r w:rsidRPr="00ED4AF8">
              <w:t>0</w:t>
            </w:r>
          </w:p>
        </w:tc>
        <w:tc>
          <w:tcPr>
            <w:tcW w:w="1862" w:type="dxa"/>
          </w:tcPr>
          <w:p w14:paraId="1F0CB8B1" w14:textId="77777777" w:rsidR="00ED1407" w:rsidRPr="00ED4AF8" w:rsidRDefault="00ED1407" w:rsidP="00C25EF6">
            <w:pPr>
              <w:pStyle w:val="TAC"/>
              <w:rPr>
                <w:lang w:eastAsia="zh-CN"/>
              </w:rPr>
            </w:pPr>
            <w:r w:rsidRPr="00ED4AF8">
              <w:rPr>
                <w:rFonts w:hint="eastAsia"/>
                <w:lang w:eastAsia="zh-CN"/>
              </w:rPr>
              <w:t>0</w:t>
            </w:r>
          </w:p>
        </w:tc>
        <w:tc>
          <w:tcPr>
            <w:tcW w:w="1398" w:type="dxa"/>
            <w:shd w:val="clear" w:color="auto" w:fill="D9D9D9" w:themeFill="background1" w:themeFillShade="D9"/>
          </w:tcPr>
          <w:p w14:paraId="4616313F" w14:textId="77777777" w:rsidR="00ED1407" w:rsidRPr="00ED4AF8" w:rsidRDefault="00ED1407" w:rsidP="00C25EF6">
            <w:pPr>
              <w:pStyle w:val="TAC"/>
            </w:pPr>
            <w:r w:rsidRPr="00ED4AF8">
              <w:t>0</w:t>
            </w:r>
          </w:p>
        </w:tc>
        <w:tc>
          <w:tcPr>
            <w:tcW w:w="1762" w:type="dxa"/>
          </w:tcPr>
          <w:p w14:paraId="5C6C1AA6" w14:textId="77777777" w:rsidR="00ED1407" w:rsidRPr="00ED4AF8" w:rsidRDefault="00ED1407" w:rsidP="00C25EF6">
            <w:pPr>
              <w:pStyle w:val="TAC"/>
              <w:rPr>
                <w:lang w:eastAsia="zh-CN"/>
              </w:rPr>
            </w:pPr>
            <w:r w:rsidRPr="00ED4AF8">
              <w:rPr>
                <w:rFonts w:hint="eastAsia"/>
                <w:lang w:eastAsia="zh-CN"/>
              </w:rPr>
              <w:t>0</w:t>
            </w:r>
          </w:p>
        </w:tc>
        <w:tc>
          <w:tcPr>
            <w:tcW w:w="1444" w:type="dxa"/>
            <w:shd w:val="clear" w:color="auto" w:fill="D9D9D9"/>
          </w:tcPr>
          <w:p w14:paraId="3A472733" w14:textId="77777777" w:rsidR="00ED1407" w:rsidRPr="00F2524F" w:rsidRDefault="00ED1407" w:rsidP="00C25EF6">
            <w:pPr>
              <w:pStyle w:val="TAC"/>
              <w:rPr>
                <w:strike/>
              </w:rPr>
            </w:pPr>
            <w:r w:rsidRPr="00F2524F">
              <w:rPr>
                <w:strike/>
              </w:rPr>
              <w:t>0</w:t>
            </w:r>
          </w:p>
        </w:tc>
        <w:tc>
          <w:tcPr>
            <w:tcW w:w="1843" w:type="dxa"/>
          </w:tcPr>
          <w:p w14:paraId="56B7A1A6" w14:textId="77777777" w:rsidR="00ED1407" w:rsidRPr="00F2524F" w:rsidRDefault="00ED1407" w:rsidP="00C25EF6">
            <w:pPr>
              <w:pStyle w:val="TAC"/>
              <w:rPr>
                <w:strike/>
                <w:lang w:eastAsia="zh-CN"/>
              </w:rPr>
            </w:pPr>
            <w:r w:rsidRPr="00F2524F">
              <w:rPr>
                <w:rFonts w:hint="eastAsia"/>
                <w:strike/>
                <w:lang w:eastAsia="zh-CN"/>
              </w:rPr>
              <w:t>0</w:t>
            </w:r>
          </w:p>
        </w:tc>
      </w:tr>
      <w:tr w:rsidR="00ED1407" w:rsidRPr="00ED4AF8" w14:paraId="64C1235D" w14:textId="77777777" w:rsidTr="00C25EF6">
        <w:trPr>
          <w:jc w:val="center"/>
        </w:trPr>
        <w:tc>
          <w:tcPr>
            <w:tcW w:w="1284" w:type="dxa"/>
            <w:shd w:val="clear" w:color="auto" w:fill="D9D9D9" w:themeFill="background1" w:themeFillShade="D9"/>
            <w:vAlign w:val="center"/>
          </w:tcPr>
          <w:p w14:paraId="58E052F0" w14:textId="77777777" w:rsidR="00ED1407" w:rsidRPr="00ED4AF8" w:rsidRDefault="00ED1407" w:rsidP="00C25EF6">
            <w:pPr>
              <w:pStyle w:val="TAC"/>
              <w:rPr>
                <w:lang w:eastAsia="zh-CN"/>
              </w:rPr>
            </w:pPr>
            <w:r w:rsidRPr="00ED4AF8">
              <w:rPr>
                <w:rFonts w:hint="eastAsia"/>
                <w:lang w:eastAsia="zh-CN"/>
              </w:rPr>
              <w:t>1</w:t>
            </w:r>
          </w:p>
        </w:tc>
        <w:tc>
          <w:tcPr>
            <w:tcW w:w="1862" w:type="dxa"/>
            <w:vAlign w:val="center"/>
          </w:tcPr>
          <w:p w14:paraId="30DAB58D" w14:textId="77777777" w:rsidR="00ED1407" w:rsidRPr="00ED4AF8" w:rsidRDefault="00ED1407" w:rsidP="00C25EF6">
            <w:pPr>
              <w:pStyle w:val="TAC"/>
              <w:rPr>
                <w:lang w:eastAsia="zh-CN"/>
              </w:rPr>
            </w:pPr>
            <w:r w:rsidRPr="00ED4AF8">
              <w:rPr>
                <w:rFonts w:hint="eastAsia"/>
                <w:lang w:eastAsia="zh-CN"/>
              </w:rPr>
              <w:t>1</w:t>
            </w:r>
          </w:p>
        </w:tc>
        <w:tc>
          <w:tcPr>
            <w:tcW w:w="1398" w:type="dxa"/>
            <w:shd w:val="clear" w:color="auto" w:fill="D9D9D9" w:themeFill="background1" w:themeFillShade="D9"/>
            <w:vAlign w:val="center"/>
          </w:tcPr>
          <w:p w14:paraId="5173BF6F" w14:textId="77777777" w:rsidR="00ED1407" w:rsidRPr="00ED4AF8" w:rsidRDefault="00ED1407" w:rsidP="00C25EF6">
            <w:pPr>
              <w:pStyle w:val="TAC"/>
            </w:pPr>
            <w:r w:rsidRPr="00ED4AF8">
              <w:rPr>
                <w:rFonts w:hint="eastAsia"/>
                <w:lang w:eastAsia="zh-CN"/>
              </w:rPr>
              <w:t>1</w:t>
            </w:r>
          </w:p>
        </w:tc>
        <w:tc>
          <w:tcPr>
            <w:tcW w:w="1762" w:type="dxa"/>
            <w:vAlign w:val="center"/>
          </w:tcPr>
          <w:p w14:paraId="6083DDAA" w14:textId="77777777" w:rsidR="00ED1407" w:rsidRPr="00ED4AF8" w:rsidRDefault="00ED1407" w:rsidP="00C25EF6">
            <w:pPr>
              <w:pStyle w:val="TAC"/>
              <w:rPr>
                <w:lang w:eastAsia="zh-CN"/>
              </w:rPr>
            </w:pPr>
            <w:r w:rsidRPr="00ED4AF8">
              <w:rPr>
                <w:rFonts w:hint="eastAsia"/>
                <w:lang w:eastAsia="zh-CN"/>
              </w:rPr>
              <w:t>1</w:t>
            </w:r>
          </w:p>
        </w:tc>
        <w:tc>
          <w:tcPr>
            <w:tcW w:w="1444" w:type="dxa"/>
            <w:shd w:val="clear" w:color="auto" w:fill="D9D9D9"/>
            <w:vAlign w:val="center"/>
          </w:tcPr>
          <w:p w14:paraId="3DDBA284" w14:textId="77777777" w:rsidR="00ED1407" w:rsidRPr="00F2524F" w:rsidRDefault="00ED1407" w:rsidP="00C25EF6">
            <w:pPr>
              <w:pStyle w:val="TAC"/>
              <w:rPr>
                <w:strike/>
              </w:rPr>
            </w:pPr>
            <w:r w:rsidRPr="00F2524F">
              <w:rPr>
                <w:rFonts w:hint="eastAsia"/>
                <w:strike/>
                <w:lang w:eastAsia="zh-CN"/>
              </w:rPr>
              <w:t>1</w:t>
            </w:r>
          </w:p>
        </w:tc>
        <w:tc>
          <w:tcPr>
            <w:tcW w:w="1843" w:type="dxa"/>
            <w:vAlign w:val="center"/>
          </w:tcPr>
          <w:p w14:paraId="2DF6810A" w14:textId="77777777" w:rsidR="00ED1407" w:rsidRPr="00F2524F" w:rsidRDefault="00ED1407" w:rsidP="00C25EF6">
            <w:pPr>
              <w:pStyle w:val="TAC"/>
              <w:rPr>
                <w:strike/>
                <w:lang w:eastAsia="zh-CN"/>
              </w:rPr>
            </w:pPr>
            <w:r w:rsidRPr="00F2524F">
              <w:rPr>
                <w:rFonts w:hint="eastAsia"/>
                <w:strike/>
                <w:lang w:eastAsia="zh-CN"/>
              </w:rPr>
              <w:t>1</w:t>
            </w:r>
          </w:p>
        </w:tc>
      </w:tr>
      <w:tr w:rsidR="00ED1407" w:rsidRPr="00ED4AF8" w14:paraId="167BBCF1" w14:textId="77777777" w:rsidTr="00C25EF6">
        <w:trPr>
          <w:jc w:val="center"/>
        </w:trPr>
        <w:tc>
          <w:tcPr>
            <w:tcW w:w="1284" w:type="dxa"/>
            <w:shd w:val="clear" w:color="auto" w:fill="D9D9D9" w:themeFill="background1" w:themeFillShade="D9"/>
            <w:vAlign w:val="center"/>
          </w:tcPr>
          <w:p w14:paraId="6076929B" w14:textId="77777777" w:rsidR="00ED1407" w:rsidRPr="00ED4AF8" w:rsidRDefault="00ED1407" w:rsidP="00C25EF6">
            <w:pPr>
              <w:pStyle w:val="TAC"/>
              <w:rPr>
                <w:lang w:eastAsia="zh-CN"/>
              </w:rPr>
            </w:pPr>
          </w:p>
        </w:tc>
        <w:tc>
          <w:tcPr>
            <w:tcW w:w="1862" w:type="dxa"/>
            <w:vAlign w:val="center"/>
          </w:tcPr>
          <w:p w14:paraId="3FE32CC2" w14:textId="77777777" w:rsidR="00ED1407" w:rsidRPr="00ED4AF8" w:rsidRDefault="00ED1407" w:rsidP="00C25EF6">
            <w:pPr>
              <w:pStyle w:val="TAC"/>
              <w:rPr>
                <w:lang w:eastAsia="zh-CN"/>
              </w:rPr>
            </w:pPr>
          </w:p>
        </w:tc>
        <w:tc>
          <w:tcPr>
            <w:tcW w:w="1398" w:type="dxa"/>
            <w:shd w:val="clear" w:color="auto" w:fill="D9D9D9" w:themeFill="background1" w:themeFillShade="D9"/>
            <w:vAlign w:val="center"/>
          </w:tcPr>
          <w:p w14:paraId="0938F043" w14:textId="77777777" w:rsidR="00ED1407" w:rsidRPr="00ED4AF8" w:rsidRDefault="00ED1407" w:rsidP="00C25EF6">
            <w:pPr>
              <w:pStyle w:val="TAC"/>
              <w:rPr>
                <w:lang w:eastAsia="zh-CN"/>
              </w:rPr>
            </w:pPr>
            <w:r w:rsidRPr="00ED4AF8">
              <w:rPr>
                <w:rFonts w:hint="eastAsia"/>
                <w:lang w:eastAsia="zh-CN"/>
              </w:rPr>
              <w:t>2</w:t>
            </w:r>
          </w:p>
        </w:tc>
        <w:tc>
          <w:tcPr>
            <w:tcW w:w="1762" w:type="dxa"/>
            <w:vAlign w:val="center"/>
          </w:tcPr>
          <w:p w14:paraId="6865EF63" w14:textId="77777777" w:rsidR="00ED1407" w:rsidRPr="00ED4AF8" w:rsidRDefault="00ED1407" w:rsidP="00C25EF6">
            <w:pPr>
              <w:pStyle w:val="TAC"/>
              <w:rPr>
                <w:lang w:eastAsia="zh-CN"/>
              </w:rPr>
            </w:pPr>
            <w:r w:rsidRPr="00ED4AF8">
              <w:rPr>
                <w:rFonts w:hint="eastAsia"/>
                <w:lang w:eastAsia="zh-CN"/>
              </w:rPr>
              <w:t>2</w:t>
            </w:r>
          </w:p>
        </w:tc>
        <w:tc>
          <w:tcPr>
            <w:tcW w:w="1444" w:type="dxa"/>
            <w:shd w:val="clear" w:color="auto" w:fill="D9D9D9"/>
            <w:vAlign w:val="center"/>
          </w:tcPr>
          <w:p w14:paraId="299D99E2" w14:textId="77777777" w:rsidR="00ED1407" w:rsidRPr="00F2524F" w:rsidRDefault="00ED1407" w:rsidP="00C25EF6">
            <w:pPr>
              <w:pStyle w:val="TAC"/>
              <w:rPr>
                <w:strike/>
                <w:lang w:eastAsia="zh-CN"/>
              </w:rPr>
            </w:pPr>
            <w:r w:rsidRPr="00F2524F">
              <w:rPr>
                <w:rFonts w:hint="eastAsia"/>
                <w:strike/>
                <w:lang w:eastAsia="zh-CN"/>
              </w:rPr>
              <w:t>2</w:t>
            </w:r>
          </w:p>
        </w:tc>
        <w:tc>
          <w:tcPr>
            <w:tcW w:w="1843" w:type="dxa"/>
            <w:vAlign w:val="center"/>
          </w:tcPr>
          <w:p w14:paraId="1E2542AE" w14:textId="77777777" w:rsidR="00ED1407" w:rsidRPr="00F2524F" w:rsidRDefault="00ED1407" w:rsidP="00C25EF6">
            <w:pPr>
              <w:pStyle w:val="TAC"/>
              <w:rPr>
                <w:strike/>
                <w:lang w:eastAsia="zh-CN"/>
              </w:rPr>
            </w:pPr>
            <w:r w:rsidRPr="00F2524F">
              <w:rPr>
                <w:rFonts w:hint="eastAsia"/>
                <w:strike/>
                <w:lang w:eastAsia="zh-CN"/>
              </w:rPr>
              <w:t>2</w:t>
            </w:r>
          </w:p>
        </w:tc>
      </w:tr>
      <w:tr w:rsidR="00ED1407" w:rsidRPr="00ED4AF8" w14:paraId="417D85B0" w14:textId="77777777" w:rsidTr="00C25EF6">
        <w:trPr>
          <w:jc w:val="center"/>
        </w:trPr>
        <w:tc>
          <w:tcPr>
            <w:tcW w:w="1284" w:type="dxa"/>
            <w:shd w:val="clear" w:color="auto" w:fill="D9D9D9" w:themeFill="background1" w:themeFillShade="D9"/>
            <w:vAlign w:val="center"/>
          </w:tcPr>
          <w:p w14:paraId="240C3814" w14:textId="77777777" w:rsidR="00ED1407" w:rsidRPr="00ED4AF8" w:rsidRDefault="00ED1407" w:rsidP="00C25EF6">
            <w:pPr>
              <w:pStyle w:val="TAC"/>
              <w:rPr>
                <w:lang w:eastAsia="zh-CN"/>
              </w:rPr>
            </w:pPr>
          </w:p>
        </w:tc>
        <w:tc>
          <w:tcPr>
            <w:tcW w:w="1862" w:type="dxa"/>
            <w:vAlign w:val="center"/>
          </w:tcPr>
          <w:p w14:paraId="03D01888" w14:textId="77777777" w:rsidR="00ED1407" w:rsidRPr="00ED4AF8" w:rsidRDefault="00ED1407" w:rsidP="00C25EF6">
            <w:pPr>
              <w:pStyle w:val="TAC"/>
              <w:rPr>
                <w:lang w:eastAsia="zh-CN"/>
              </w:rPr>
            </w:pPr>
          </w:p>
        </w:tc>
        <w:tc>
          <w:tcPr>
            <w:tcW w:w="1398" w:type="dxa"/>
            <w:shd w:val="clear" w:color="auto" w:fill="D9D9D9" w:themeFill="background1" w:themeFillShade="D9"/>
            <w:vAlign w:val="center"/>
          </w:tcPr>
          <w:p w14:paraId="6149D4E6" w14:textId="77777777" w:rsidR="00ED1407" w:rsidRPr="00ED4AF8" w:rsidRDefault="00ED1407" w:rsidP="00C25EF6">
            <w:pPr>
              <w:pStyle w:val="TAC"/>
              <w:rPr>
                <w:lang w:eastAsia="zh-CN"/>
              </w:rPr>
            </w:pPr>
            <w:r w:rsidRPr="00ED4AF8">
              <w:rPr>
                <w:rFonts w:hint="eastAsia"/>
                <w:lang w:eastAsia="zh-CN"/>
              </w:rPr>
              <w:t>3</w:t>
            </w:r>
          </w:p>
        </w:tc>
        <w:tc>
          <w:tcPr>
            <w:tcW w:w="1762" w:type="dxa"/>
            <w:vAlign w:val="center"/>
          </w:tcPr>
          <w:p w14:paraId="68795DEF" w14:textId="77777777" w:rsidR="00ED1407" w:rsidRPr="00ED4AF8" w:rsidRDefault="00ED1407" w:rsidP="00C25EF6">
            <w:pPr>
              <w:pStyle w:val="TAC"/>
              <w:rPr>
                <w:lang w:eastAsia="zh-CN"/>
              </w:rPr>
            </w:pPr>
            <w:r w:rsidRPr="00ED4AF8">
              <w:rPr>
                <w:rFonts w:hint="eastAsia"/>
                <w:lang w:eastAsia="zh-CN"/>
              </w:rPr>
              <w:t>reserved</w:t>
            </w:r>
          </w:p>
        </w:tc>
        <w:tc>
          <w:tcPr>
            <w:tcW w:w="1444" w:type="dxa"/>
            <w:shd w:val="clear" w:color="auto" w:fill="D9D9D9"/>
            <w:vAlign w:val="center"/>
          </w:tcPr>
          <w:p w14:paraId="131586A0" w14:textId="77777777" w:rsidR="00ED1407" w:rsidRPr="00F2524F" w:rsidRDefault="00ED1407" w:rsidP="00C25EF6">
            <w:pPr>
              <w:pStyle w:val="TAC"/>
              <w:rPr>
                <w:strike/>
                <w:lang w:eastAsia="zh-CN"/>
              </w:rPr>
            </w:pPr>
            <w:r w:rsidRPr="00F2524F">
              <w:rPr>
                <w:rFonts w:hint="eastAsia"/>
                <w:strike/>
                <w:lang w:eastAsia="zh-CN"/>
              </w:rPr>
              <w:t>3</w:t>
            </w:r>
          </w:p>
        </w:tc>
        <w:tc>
          <w:tcPr>
            <w:tcW w:w="1843" w:type="dxa"/>
            <w:vAlign w:val="center"/>
          </w:tcPr>
          <w:p w14:paraId="3BDA51B6" w14:textId="77777777" w:rsidR="00ED1407" w:rsidRPr="00F2524F" w:rsidRDefault="00ED1407" w:rsidP="00C25EF6">
            <w:pPr>
              <w:pStyle w:val="TAC"/>
              <w:rPr>
                <w:strike/>
                <w:lang w:eastAsia="zh-CN"/>
              </w:rPr>
            </w:pPr>
            <w:r w:rsidRPr="00F2524F">
              <w:rPr>
                <w:rFonts w:hint="eastAsia"/>
                <w:strike/>
                <w:lang w:eastAsia="zh-CN"/>
              </w:rPr>
              <w:t>3</w:t>
            </w:r>
          </w:p>
        </w:tc>
      </w:tr>
    </w:tbl>
    <w:p w14:paraId="077E9139" w14:textId="77777777" w:rsidR="00ED1407" w:rsidRDefault="00ED1407" w:rsidP="00ED1407">
      <w:pPr>
        <w:pStyle w:val="0Maintext"/>
        <w:spacing w:after="60" w:afterAutospacing="0"/>
        <w:ind w:firstLine="0"/>
        <w:rPr>
          <w:lang w:val="en-US" w:eastAsia="ko-KR"/>
        </w:rPr>
      </w:pPr>
    </w:p>
    <w:p w14:paraId="1D95FAD8" w14:textId="77777777" w:rsidR="00ED1407" w:rsidRPr="00C23D9B" w:rsidRDefault="00ED1407" w:rsidP="00ED1407">
      <w:pPr>
        <w:pStyle w:val="TH"/>
        <w:rPr>
          <w:sz w:val="20"/>
          <w:lang w:eastAsia="zh-CN"/>
        </w:rPr>
      </w:pPr>
      <w:r w:rsidRPr="00C23D9B">
        <w:rPr>
          <w:sz w:val="20"/>
        </w:rPr>
        <w:t xml:space="preserve">Table </w:t>
      </w:r>
      <w:r w:rsidRPr="00C23D9B">
        <w:rPr>
          <w:rFonts w:hint="eastAsia"/>
          <w:sz w:val="20"/>
          <w:lang w:eastAsia="zh-CN"/>
        </w:rPr>
        <w:t>7.3.1.1.2</w:t>
      </w:r>
      <w:r w:rsidRPr="00C23D9B">
        <w:rPr>
          <w:sz w:val="20"/>
        </w:rPr>
        <w:t>-</w:t>
      </w:r>
      <w:r w:rsidRPr="00C23D9B">
        <w:rPr>
          <w:rFonts w:hint="eastAsia"/>
          <w:sz w:val="20"/>
          <w:lang w:eastAsia="zh-CN"/>
        </w:rPr>
        <w:t>29</w:t>
      </w:r>
      <w:r w:rsidRPr="00C23D9B">
        <w:rPr>
          <w:sz w:val="20"/>
          <w:lang w:eastAsia="zh-CN"/>
        </w:rPr>
        <w:t>A</w:t>
      </w:r>
      <w:r w:rsidRPr="00C23D9B">
        <w:rPr>
          <w:rFonts w:hint="eastAsia"/>
          <w:sz w:val="20"/>
          <w:lang w:eastAsia="zh-CN"/>
        </w:rPr>
        <w:t xml:space="preserve">: </w:t>
      </w:r>
      <w:r w:rsidRPr="00C23D9B">
        <w:rPr>
          <w:sz w:val="20"/>
          <w:lang w:eastAsia="zh-CN"/>
        </w:rPr>
        <w:t xml:space="preserve">Second </w:t>
      </w:r>
      <w:r w:rsidRPr="00C23D9B">
        <w:rPr>
          <w:sz w:val="20"/>
        </w:rPr>
        <w:t xml:space="preserve">SRI indication </w:t>
      </w:r>
      <w:r w:rsidRPr="00C23D9B">
        <w:rPr>
          <w:rFonts w:hint="eastAsia"/>
          <w:sz w:val="20"/>
          <w:lang w:eastAsia="zh-CN"/>
        </w:rPr>
        <w:t xml:space="preserve">for non-codebook based PUSCH transmission, </w:t>
      </w:r>
      <m:oMath>
        <m:sSub>
          <m:sSubPr>
            <m:ctrlPr>
              <w:rPr>
                <w:rFonts w:ascii="Cambria Math" w:eastAsia="Cambria Math" w:hAnsi="Cambria Math"/>
                <w:i/>
                <w:sz w:val="20"/>
                <w:lang w:eastAsia="zh-CN"/>
              </w:rPr>
            </m:ctrlPr>
          </m:sSubPr>
          <m:e>
            <m:r>
              <m:rPr>
                <m:sty m:val="bi"/>
              </m:rPr>
              <w:rPr>
                <w:rFonts w:ascii="Cambria Math" w:eastAsia="Cambria Math" w:hAnsi="Cambria Math"/>
                <w:sz w:val="20"/>
                <w:lang w:eastAsia="zh-CN"/>
              </w:rPr>
              <m:t>L</m:t>
            </m:r>
          </m:e>
          <m:sub>
            <m:r>
              <m:rPr>
                <m:sty m:val="bi"/>
              </m:rPr>
              <w:rPr>
                <w:rFonts w:ascii="Cambria Math" w:eastAsia="Cambria Math" w:hAnsi="Cambria Math"/>
                <w:sz w:val="20"/>
                <w:lang w:eastAsia="zh-CN"/>
              </w:rPr>
              <m:t>max</m:t>
            </m:r>
          </m:sub>
        </m:sSub>
        <m:r>
          <m:rPr>
            <m:sty m:val="bi"/>
          </m:rPr>
          <w:rPr>
            <w:rFonts w:ascii="Cambria Math" w:eastAsia="Cambria Math" w:hAnsi="Cambria Math"/>
            <w:sz w:val="20"/>
            <w:lang w:eastAsia="zh-CN"/>
          </w:rPr>
          <m:t>=2</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D1407" w:rsidRPr="00ED4AF8" w14:paraId="711C2630" w14:textId="77777777" w:rsidTr="00C25EF6">
        <w:trPr>
          <w:trHeight w:val="424"/>
          <w:jc w:val="center"/>
        </w:trPr>
        <w:tc>
          <w:tcPr>
            <w:tcW w:w="1284" w:type="dxa"/>
            <w:shd w:val="clear" w:color="auto" w:fill="D9D9D9"/>
            <w:vAlign w:val="center"/>
          </w:tcPr>
          <w:p w14:paraId="1DC500B8" w14:textId="77777777" w:rsidR="00ED1407" w:rsidRPr="00ED4AF8" w:rsidRDefault="00ED1407" w:rsidP="00C25EF6">
            <w:pPr>
              <w:pStyle w:val="TAC"/>
              <w:rPr>
                <w:lang w:eastAsia="zh-CN"/>
              </w:rPr>
            </w:pPr>
            <w:r w:rsidRPr="00ED4AF8">
              <w:rPr>
                <w:lang w:eastAsia="zh-CN"/>
              </w:rPr>
              <w:t>Bit field mapped to index</w:t>
            </w:r>
          </w:p>
        </w:tc>
        <w:tc>
          <w:tcPr>
            <w:tcW w:w="1862" w:type="dxa"/>
            <w:shd w:val="clear" w:color="auto" w:fill="D9D9D9"/>
            <w:vAlign w:val="center"/>
          </w:tcPr>
          <w:p w14:paraId="29B95AED"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20" w:dyaOrig="360" w14:anchorId="696D075D">
                <v:shape id="_x0000_i1029" type="#_x0000_t75" style="width:42.45pt;height:15.05pt" o:ole="">
                  <v:imagedata r:id="rId10" o:title=""/>
                </v:shape>
                <o:OLEObject Type="Embed" ProgID="Equation.3" ShapeID="_x0000_i1029" DrawAspect="Content" ObjectID="_1789570462" r:id="rId16"/>
              </w:object>
            </w:r>
          </w:p>
        </w:tc>
        <w:tc>
          <w:tcPr>
            <w:tcW w:w="1398" w:type="dxa"/>
            <w:shd w:val="clear" w:color="auto" w:fill="D9D9D9"/>
            <w:vAlign w:val="center"/>
          </w:tcPr>
          <w:p w14:paraId="46E205E5" w14:textId="77777777" w:rsidR="00ED1407" w:rsidRPr="00ED4AF8" w:rsidRDefault="00ED1407" w:rsidP="00C25EF6">
            <w:pPr>
              <w:pStyle w:val="TAC"/>
              <w:rPr>
                <w:lang w:eastAsia="zh-CN"/>
              </w:rPr>
            </w:pPr>
            <w:r w:rsidRPr="00ED4AF8">
              <w:rPr>
                <w:lang w:eastAsia="zh-CN"/>
              </w:rPr>
              <w:t>Bit field mapped to index</w:t>
            </w:r>
          </w:p>
        </w:tc>
        <w:tc>
          <w:tcPr>
            <w:tcW w:w="1762" w:type="dxa"/>
            <w:shd w:val="clear" w:color="auto" w:fill="D9D9D9"/>
            <w:vAlign w:val="center"/>
          </w:tcPr>
          <w:p w14:paraId="68090D30"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00" w:dyaOrig="360" w14:anchorId="16C060D7">
                <v:shape id="_x0000_i1030" type="#_x0000_t75" style="width:43pt;height:15.05pt" o:ole="">
                  <v:imagedata r:id="rId12" o:title=""/>
                </v:shape>
                <o:OLEObject Type="Embed" ProgID="Equation.3" ShapeID="_x0000_i1030" DrawAspect="Content" ObjectID="_1789570463" r:id="rId17"/>
              </w:object>
            </w:r>
          </w:p>
        </w:tc>
        <w:tc>
          <w:tcPr>
            <w:tcW w:w="1444" w:type="dxa"/>
            <w:shd w:val="clear" w:color="auto" w:fill="D9D9D9"/>
            <w:vAlign w:val="center"/>
          </w:tcPr>
          <w:p w14:paraId="3E4BD2F7" w14:textId="77777777" w:rsidR="00ED1407" w:rsidRPr="00F2524F" w:rsidRDefault="00ED1407" w:rsidP="00C25EF6">
            <w:pPr>
              <w:pStyle w:val="TAC"/>
              <w:rPr>
                <w:strike/>
                <w:lang w:eastAsia="zh-CN"/>
              </w:rPr>
            </w:pPr>
            <w:r w:rsidRPr="00F2524F">
              <w:rPr>
                <w:strike/>
                <w:lang w:eastAsia="zh-CN"/>
              </w:rPr>
              <w:t>Bit field mapped to index</w:t>
            </w:r>
          </w:p>
        </w:tc>
        <w:tc>
          <w:tcPr>
            <w:tcW w:w="1843" w:type="dxa"/>
            <w:shd w:val="clear" w:color="auto" w:fill="D9D9D9"/>
            <w:vAlign w:val="center"/>
          </w:tcPr>
          <w:p w14:paraId="7DE9101D" w14:textId="77777777" w:rsidR="00ED1407" w:rsidRPr="00F2524F" w:rsidRDefault="00ED1407" w:rsidP="00C25EF6">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6D4FDAB7">
                <v:shape id="_x0000_i1031" type="#_x0000_t75" style="width:42.45pt;height:15.05pt" o:ole="">
                  <v:imagedata r:id="rId18" o:title=""/>
                </v:shape>
                <o:OLEObject Type="Embed" ProgID="Equation.3" ShapeID="_x0000_i1031" DrawAspect="Content" ObjectID="_1789570464" r:id="rId19"/>
              </w:object>
            </w:r>
          </w:p>
        </w:tc>
      </w:tr>
      <w:tr w:rsidR="00ED1407" w:rsidRPr="00ED4AF8" w14:paraId="2EFE4D7A" w14:textId="77777777" w:rsidTr="00C25EF6">
        <w:trPr>
          <w:jc w:val="center"/>
        </w:trPr>
        <w:tc>
          <w:tcPr>
            <w:tcW w:w="1284" w:type="dxa"/>
            <w:shd w:val="clear" w:color="auto" w:fill="D9D9D9"/>
            <w:vAlign w:val="center"/>
          </w:tcPr>
          <w:p w14:paraId="5FF1F0CD" w14:textId="77777777" w:rsidR="00ED1407" w:rsidRPr="00ED4AF8" w:rsidRDefault="00ED1407" w:rsidP="00C25EF6">
            <w:pPr>
              <w:pStyle w:val="TAC"/>
              <w:rPr>
                <w:lang w:eastAsia="zh-CN"/>
              </w:rPr>
            </w:pPr>
            <w:r w:rsidRPr="00ED4AF8">
              <w:rPr>
                <w:lang w:eastAsia="zh-CN"/>
              </w:rPr>
              <w:t>0</w:t>
            </w:r>
          </w:p>
        </w:tc>
        <w:tc>
          <w:tcPr>
            <w:tcW w:w="1862" w:type="dxa"/>
            <w:shd w:val="clear" w:color="auto" w:fill="auto"/>
            <w:vAlign w:val="center"/>
          </w:tcPr>
          <w:p w14:paraId="5FAFE1EE" w14:textId="77777777" w:rsidR="00ED1407" w:rsidRPr="00ED4AF8" w:rsidRDefault="00ED1407" w:rsidP="00C25EF6">
            <w:pPr>
              <w:pStyle w:val="TAC"/>
              <w:rPr>
                <w:lang w:eastAsia="zh-CN"/>
              </w:rPr>
            </w:pPr>
            <w:r w:rsidRPr="00ED4AF8">
              <w:rPr>
                <w:lang w:eastAsia="zh-CN"/>
              </w:rPr>
              <w:t>0</w:t>
            </w:r>
          </w:p>
        </w:tc>
        <w:tc>
          <w:tcPr>
            <w:tcW w:w="1398" w:type="dxa"/>
            <w:shd w:val="clear" w:color="auto" w:fill="D9D9D9"/>
            <w:vAlign w:val="center"/>
          </w:tcPr>
          <w:p w14:paraId="797B5228" w14:textId="77777777" w:rsidR="00ED1407" w:rsidRPr="00ED4AF8" w:rsidRDefault="00ED1407" w:rsidP="00C25EF6">
            <w:pPr>
              <w:pStyle w:val="TAC"/>
              <w:rPr>
                <w:lang w:eastAsia="zh-CN"/>
              </w:rPr>
            </w:pPr>
            <w:r w:rsidRPr="00ED4AF8">
              <w:rPr>
                <w:lang w:eastAsia="zh-CN"/>
              </w:rPr>
              <w:t>0</w:t>
            </w:r>
          </w:p>
        </w:tc>
        <w:tc>
          <w:tcPr>
            <w:tcW w:w="1762" w:type="dxa"/>
            <w:vAlign w:val="center"/>
          </w:tcPr>
          <w:p w14:paraId="0B0BBB8D" w14:textId="77777777" w:rsidR="00ED1407" w:rsidRPr="00ED4AF8" w:rsidRDefault="00ED1407" w:rsidP="00C25EF6">
            <w:pPr>
              <w:pStyle w:val="TAC"/>
              <w:rPr>
                <w:lang w:eastAsia="zh-CN"/>
              </w:rPr>
            </w:pPr>
            <w:r w:rsidRPr="00ED4AF8">
              <w:rPr>
                <w:lang w:eastAsia="zh-CN"/>
              </w:rPr>
              <w:t>0</w:t>
            </w:r>
          </w:p>
        </w:tc>
        <w:tc>
          <w:tcPr>
            <w:tcW w:w="1444" w:type="dxa"/>
            <w:shd w:val="clear" w:color="auto" w:fill="D9D9D9"/>
            <w:vAlign w:val="center"/>
          </w:tcPr>
          <w:p w14:paraId="5C26BCCE" w14:textId="77777777" w:rsidR="00ED1407" w:rsidRPr="00F2524F" w:rsidRDefault="00ED1407" w:rsidP="00C25EF6">
            <w:pPr>
              <w:pStyle w:val="TAC"/>
              <w:rPr>
                <w:strike/>
                <w:lang w:eastAsia="zh-CN"/>
              </w:rPr>
            </w:pPr>
            <w:r w:rsidRPr="00F2524F">
              <w:rPr>
                <w:strike/>
                <w:lang w:eastAsia="zh-CN"/>
              </w:rPr>
              <w:t>0</w:t>
            </w:r>
          </w:p>
        </w:tc>
        <w:tc>
          <w:tcPr>
            <w:tcW w:w="1843" w:type="dxa"/>
            <w:vAlign w:val="center"/>
          </w:tcPr>
          <w:p w14:paraId="55260799" w14:textId="77777777" w:rsidR="00ED1407" w:rsidRPr="00F2524F" w:rsidRDefault="00ED1407" w:rsidP="00C25EF6">
            <w:pPr>
              <w:pStyle w:val="TAC"/>
              <w:rPr>
                <w:strike/>
                <w:lang w:eastAsia="zh-CN"/>
              </w:rPr>
            </w:pPr>
            <w:r w:rsidRPr="00F2524F">
              <w:rPr>
                <w:strike/>
                <w:lang w:eastAsia="zh-CN"/>
              </w:rPr>
              <w:t>0</w:t>
            </w:r>
          </w:p>
        </w:tc>
      </w:tr>
      <w:tr w:rsidR="00ED1407" w:rsidRPr="00ED4AF8" w14:paraId="5ED286B5" w14:textId="77777777" w:rsidTr="00C25EF6">
        <w:trPr>
          <w:jc w:val="center"/>
        </w:trPr>
        <w:tc>
          <w:tcPr>
            <w:tcW w:w="1284" w:type="dxa"/>
            <w:shd w:val="clear" w:color="auto" w:fill="D9D9D9"/>
            <w:vAlign w:val="center"/>
          </w:tcPr>
          <w:p w14:paraId="6CEF1370" w14:textId="77777777" w:rsidR="00ED1407" w:rsidRPr="00ED4AF8" w:rsidRDefault="00ED1407" w:rsidP="00C25EF6">
            <w:pPr>
              <w:pStyle w:val="TAC"/>
              <w:rPr>
                <w:lang w:eastAsia="zh-CN"/>
              </w:rPr>
            </w:pPr>
            <w:r w:rsidRPr="00ED4AF8">
              <w:rPr>
                <w:lang w:eastAsia="zh-CN"/>
              </w:rPr>
              <w:t>1</w:t>
            </w:r>
          </w:p>
        </w:tc>
        <w:tc>
          <w:tcPr>
            <w:tcW w:w="1862" w:type="dxa"/>
            <w:shd w:val="clear" w:color="auto" w:fill="auto"/>
            <w:vAlign w:val="center"/>
          </w:tcPr>
          <w:p w14:paraId="2AC9B2E3" w14:textId="77777777" w:rsidR="00ED1407" w:rsidRPr="00ED4AF8" w:rsidRDefault="00ED1407" w:rsidP="00C25EF6">
            <w:pPr>
              <w:pStyle w:val="TAC"/>
              <w:rPr>
                <w:lang w:eastAsia="zh-CN"/>
              </w:rPr>
            </w:pPr>
            <w:r w:rsidRPr="00ED4AF8">
              <w:rPr>
                <w:lang w:eastAsia="zh-CN"/>
              </w:rPr>
              <w:t>1</w:t>
            </w:r>
          </w:p>
        </w:tc>
        <w:tc>
          <w:tcPr>
            <w:tcW w:w="1398" w:type="dxa"/>
            <w:shd w:val="clear" w:color="auto" w:fill="D9D9D9"/>
            <w:vAlign w:val="center"/>
          </w:tcPr>
          <w:p w14:paraId="16E08A68" w14:textId="77777777" w:rsidR="00ED1407" w:rsidRPr="00ED4AF8" w:rsidRDefault="00ED1407" w:rsidP="00C25EF6">
            <w:pPr>
              <w:pStyle w:val="TAC"/>
              <w:rPr>
                <w:lang w:eastAsia="zh-CN"/>
              </w:rPr>
            </w:pPr>
            <w:r w:rsidRPr="00ED4AF8">
              <w:rPr>
                <w:lang w:eastAsia="zh-CN"/>
              </w:rPr>
              <w:t>1</w:t>
            </w:r>
          </w:p>
        </w:tc>
        <w:tc>
          <w:tcPr>
            <w:tcW w:w="1762" w:type="dxa"/>
            <w:vAlign w:val="center"/>
          </w:tcPr>
          <w:p w14:paraId="3F2A6663" w14:textId="77777777" w:rsidR="00ED1407" w:rsidRPr="00ED4AF8" w:rsidRDefault="00ED1407" w:rsidP="00C25EF6">
            <w:pPr>
              <w:pStyle w:val="TAC"/>
              <w:rPr>
                <w:lang w:eastAsia="zh-CN"/>
              </w:rPr>
            </w:pPr>
            <w:r w:rsidRPr="00ED4AF8">
              <w:rPr>
                <w:lang w:eastAsia="zh-CN"/>
              </w:rPr>
              <w:t>1</w:t>
            </w:r>
          </w:p>
        </w:tc>
        <w:tc>
          <w:tcPr>
            <w:tcW w:w="1444" w:type="dxa"/>
            <w:shd w:val="clear" w:color="auto" w:fill="D9D9D9"/>
            <w:vAlign w:val="center"/>
          </w:tcPr>
          <w:p w14:paraId="58A6BD0E" w14:textId="77777777" w:rsidR="00ED1407" w:rsidRPr="00F2524F" w:rsidRDefault="00ED1407" w:rsidP="00C25EF6">
            <w:pPr>
              <w:pStyle w:val="TAC"/>
              <w:rPr>
                <w:strike/>
                <w:lang w:eastAsia="zh-CN"/>
              </w:rPr>
            </w:pPr>
            <w:r w:rsidRPr="00F2524F">
              <w:rPr>
                <w:strike/>
                <w:lang w:eastAsia="zh-CN"/>
              </w:rPr>
              <w:t>1</w:t>
            </w:r>
          </w:p>
        </w:tc>
        <w:tc>
          <w:tcPr>
            <w:tcW w:w="1843" w:type="dxa"/>
            <w:vAlign w:val="center"/>
          </w:tcPr>
          <w:p w14:paraId="0FAF9ACE" w14:textId="77777777" w:rsidR="00ED1407" w:rsidRPr="00F2524F" w:rsidRDefault="00ED1407" w:rsidP="00C25EF6">
            <w:pPr>
              <w:pStyle w:val="TAC"/>
              <w:rPr>
                <w:strike/>
                <w:lang w:eastAsia="zh-CN"/>
              </w:rPr>
            </w:pPr>
            <w:r w:rsidRPr="00F2524F">
              <w:rPr>
                <w:strike/>
                <w:lang w:eastAsia="zh-CN"/>
              </w:rPr>
              <w:t>1</w:t>
            </w:r>
          </w:p>
        </w:tc>
      </w:tr>
      <w:tr w:rsidR="00ED1407" w:rsidRPr="00ED4AF8" w14:paraId="71FF5581" w14:textId="77777777" w:rsidTr="00C25EF6">
        <w:trPr>
          <w:jc w:val="center"/>
        </w:trPr>
        <w:tc>
          <w:tcPr>
            <w:tcW w:w="1284" w:type="dxa"/>
            <w:shd w:val="clear" w:color="auto" w:fill="D9D9D9"/>
            <w:vAlign w:val="center"/>
          </w:tcPr>
          <w:p w14:paraId="4D86BE98" w14:textId="77777777" w:rsidR="00ED1407" w:rsidRPr="00ED4AF8" w:rsidRDefault="00ED1407" w:rsidP="00C25EF6">
            <w:pPr>
              <w:pStyle w:val="TAC"/>
              <w:rPr>
                <w:lang w:eastAsia="zh-CN"/>
              </w:rPr>
            </w:pPr>
            <w:r w:rsidRPr="00ED4AF8">
              <w:rPr>
                <w:lang w:eastAsia="zh-CN"/>
              </w:rPr>
              <w:t>0</w:t>
            </w:r>
          </w:p>
        </w:tc>
        <w:tc>
          <w:tcPr>
            <w:tcW w:w="1862" w:type="dxa"/>
            <w:shd w:val="clear" w:color="auto" w:fill="auto"/>
            <w:vAlign w:val="center"/>
          </w:tcPr>
          <w:p w14:paraId="454ABC30" w14:textId="77777777" w:rsidR="00ED1407" w:rsidRPr="00ED4AF8" w:rsidRDefault="00ED1407" w:rsidP="00C25EF6">
            <w:pPr>
              <w:pStyle w:val="TAC"/>
              <w:rPr>
                <w:lang w:eastAsia="zh-CN"/>
              </w:rPr>
            </w:pPr>
            <w:r w:rsidRPr="00ED4AF8">
              <w:rPr>
                <w:lang w:eastAsia="zh-CN"/>
              </w:rPr>
              <w:t>0,1</w:t>
            </w:r>
          </w:p>
        </w:tc>
        <w:tc>
          <w:tcPr>
            <w:tcW w:w="1398" w:type="dxa"/>
            <w:shd w:val="clear" w:color="auto" w:fill="D9D9D9"/>
            <w:vAlign w:val="center"/>
          </w:tcPr>
          <w:p w14:paraId="5F2257A6" w14:textId="77777777" w:rsidR="00ED1407" w:rsidRPr="00ED4AF8" w:rsidRDefault="00ED1407" w:rsidP="00C25EF6">
            <w:pPr>
              <w:pStyle w:val="TAC"/>
              <w:rPr>
                <w:lang w:eastAsia="zh-CN"/>
              </w:rPr>
            </w:pPr>
            <w:r w:rsidRPr="00ED4AF8">
              <w:rPr>
                <w:lang w:eastAsia="zh-CN"/>
              </w:rPr>
              <w:t>2</w:t>
            </w:r>
          </w:p>
        </w:tc>
        <w:tc>
          <w:tcPr>
            <w:tcW w:w="1762" w:type="dxa"/>
            <w:vAlign w:val="center"/>
          </w:tcPr>
          <w:p w14:paraId="43896FD1" w14:textId="77777777" w:rsidR="00ED1407" w:rsidRPr="00ED4AF8" w:rsidRDefault="00ED1407" w:rsidP="00C25EF6">
            <w:pPr>
              <w:pStyle w:val="TAC"/>
              <w:rPr>
                <w:lang w:eastAsia="zh-CN"/>
              </w:rPr>
            </w:pPr>
            <w:r w:rsidRPr="00ED4AF8">
              <w:rPr>
                <w:lang w:eastAsia="zh-CN"/>
              </w:rPr>
              <w:t>2</w:t>
            </w:r>
          </w:p>
        </w:tc>
        <w:tc>
          <w:tcPr>
            <w:tcW w:w="1444" w:type="dxa"/>
            <w:shd w:val="clear" w:color="auto" w:fill="D9D9D9"/>
            <w:vAlign w:val="center"/>
          </w:tcPr>
          <w:p w14:paraId="0A939014" w14:textId="77777777" w:rsidR="00ED1407" w:rsidRPr="00F2524F" w:rsidRDefault="00ED1407" w:rsidP="00C25EF6">
            <w:pPr>
              <w:pStyle w:val="TAC"/>
              <w:rPr>
                <w:strike/>
                <w:lang w:eastAsia="zh-CN"/>
              </w:rPr>
            </w:pPr>
            <w:r w:rsidRPr="00F2524F">
              <w:rPr>
                <w:strike/>
                <w:lang w:eastAsia="zh-CN"/>
              </w:rPr>
              <w:t>2</w:t>
            </w:r>
          </w:p>
        </w:tc>
        <w:tc>
          <w:tcPr>
            <w:tcW w:w="1843" w:type="dxa"/>
            <w:vAlign w:val="center"/>
          </w:tcPr>
          <w:p w14:paraId="5A0AF900" w14:textId="77777777" w:rsidR="00ED1407" w:rsidRPr="00F2524F" w:rsidRDefault="00ED1407" w:rsidP="00C25EF6">
            <w:pPr>
              <w:pStyle w:val="TAC"/>
              <w:rPr>
                <w:strike/>
                <w:lang w:eastAsia="zh-CN"/>
              </w:rPr>
            </w:pPr>
            <w:r w:rsidRPr="00F2524F">
              <w:rPr>
                <w:strike/>
                <w:lang w:eastAsia="zh-CN"/>
              </w:rPr>
              <w:t>2</w:t>
            </w:r>
          </w:p>
        </w:tc>
      </w:tr>
      <w:tr w:rsidR="00ED1407" w:rsidRPr="00ED4AF8" w14:paraId="3F303679" w14:textId="77777777" w:rsidTr="00C25EF6">
        <w:trPr>
          <w:jc w:val="center"/>
        </w:trPr>
        <w:tc>
          <w:tcPr>
            <w:tcW w:w="1284" w:type="dxa"/>
            <w:shd w:val="clear" w:color="auto" w:fill="D9D9D9"/>
            <w:vAlign w:val="center"/>
          </w:tcPr>
          <w:p w14:paraId="6B803444" w14:textId="77777777" w:rsidR="00ED1407" w:rsidRPr="00ED4AF8" w:rsidRDefault="00ED1407" w:rsidP="00C25EF6">
            <w:pPr>
              <w:pStyle w:val="TAC"/>
              <w:rPr>
                <w:lang w:eastAsia="zh-CN"/>
              </w:rPr>
            </w:pPr>
            <w:r w:rsidRPr="00ED4AF8">
              <w:rPr>
                <w:lang w:eastAsia="zh-CN"/>
              </w:rPr>
              <w:t>1</w:t>
            </w:r>
          </w:p>
        </w:tc>
        <w:tc>
          <w:tcPr>
            <w:tcW w:w="1862" w:type="dxa"/>
            <w:shd w:val="clear" w:color="auto" w:fill="auto"/>
            <w:vAlign w:val="center"/>
          </w:tcPr>
          <w:p w14:paraId="3061FF07" w14:textId="77777777" w:rsidR="00ED1407" w:rsidRPr="00ED4AF8" w:rsidRDefault="00ED1407" w:rsidP="00C25EF6">
            <w:pPr>
              <w:pStyle w:val="TAC"/>
              <w:rPr>
                <w:lang w:eastAsia="zh-CN"/>
              </w:rPr>
            </w:pPr>
            <w:r w:rsidRPr="00ED4AF8">
              <w:rPr>
                <w:lang w:eastAsia="zh-CN"/>
              </w:rPr>
              <w:t>2 layers: reserved</w:t>
            </w:r>
          </w:p>
        </w:tc>
        <w:tc>
          <w:tcPr>
            <w:tcW w:w="1398" w:type="dxa"/>
            <w:shd w:val="clear" w:color="auto" w:fill="D9D9D9"/>
            <w:vAlign w:val="center"/>
          </w:tcPr>
          <w:p w14:paraId="3A817FCB" w14:textId="77777777" w:rsidR="00ED1407" w:rsidRPr="00ED4AF8" w:rsidRDefault="00ED1407" w:rsidP="00C25EF6">
            <w:pPr>
              <w:pStyle w:val="TAC"/>
              <w:rPr>
                <w:lang w:eastAsia="zh-CN"/>
              </w:rPr>
            </w:pPr>
            <w:r w:rsidRPr="00ED4AF8">
              <w:rPr>
                <w:rFonts w:hint="eastAsia"/>
                <w:lang w:eastAsia="zh-CN"/>
              </w:rPr>
              <w:t>3</w:t>
            </w:r>
          </w:p>
        </w:tc>
        <w:tc>
          <w:tcPr>
            <w:tcW w:w="1762" w:type="dxa"/>
            <w:vAlign w:val="center"/>
          </w:tcPr>
          <w:p w14:paraId="151056D4" w14:textId="77777777" w:rsidR="00ED1407" w:rsidRPr="00ED4AF8" w:rsidRDefault="00ED1407" w:rsidP="00C25EF6">
            <w:pPr>
              <w:pStyle w:val="TAC"/>
              <w:rPr>
                <w:lang w:eastAsia="zh-CN"/>
              </w:rPr>
            </w:pPr>
            <w:r w:rsidRPr="00ED4AF8">
              <w:rPr>
                <w:rFonts w:hint="eastAsia"/>
                <w:lang w:eastAsia="zh-CN"/>
              </w:rPr>
              <w:t>1 layer: reserved</w:t>
            </w:r>
          </w:p>
        </w:tc>
        <w:tc>
          <w:tcPr>
            <w:tcW w:w="1444" w:type="dxa"/>
            <w:shd w:val="clear" w:color="auto" w:fill="D9D9D9"/>
            <w:vAlign w:val="center"/>
          </w:tcPr>
          <w:p w14:paraId="2EDFD2D1" w14:textId="77777777" w:rsidR="00ED1407" w:rsidRPr="00F2524F" w:rsidRDefault="00ED1407" w:rsidP="00C25EF6">
            <w:pPr>
              <w:pStyle w:val="TAC"/>
              <w:rPr>
                <w:strike/>
                <w:lang w:eastAsia="zh-CN"/>
              </w:rPr>
            </w:pPr>
            <w:r w:rsidRPr="00F2524F">
              <w:rPr>
                <w:strike/>
                <w:lang w:eastAsia="zh-CN"/>
              </w:rPr>
              <w:t>3</w:t>
            </w:r>
          </w:p>
        </w:tc>
        <w:tc>
          <w:tcPr>
            <w:tcW w:w="1843" w:type="dxa"/>
            <w:vAlign w:val="center"/>
          </w:tcPr>
          <w:p w14:paraId="5BA7608F" w14:textId="77777777" w:rsidR="00ED1407" w:rsidRPr="00F2524F" w:rsidRDefault="00ED1407" w:rsidP="00C25EF6">
            <w:pPr>
              <w:pStyle w:val="TAC"/>
              <w:rPr>
                <w:strike/>
                <w:lang w:eastAsia="zh-CN"/>
              </w:rPr>
            </w:pPr>
            <w:r w:rsidRPr="00F2524F">
              <w:rPr>
                <w:strike/>
                <w:lang w:eastAsia="zh-CN"/>
              </w:rPr>
              <w:t>3</w:t>
            </w:r>
          </w:p>
        </w:tc>
      </w:tr>
      <w:tr w:rsidR="00ED1407" w:rsidRPr="00ED4AF8" w14:paraId="0A7475BF" w14:textId="77777777" w:rsidTr="00C25EF6">
        <w:trPr>
          <w:jc w:val="center"/>
        </w:trPr>
        <w:tc>
          <w:tcPr>
            <w:tcW w:w="1284" w:type="dxa"/>
            <w:shd w:val="clear" w:color="auto" w:fill="D9D9D9"/>
            <w:vAlign w:val="center"/>
          </w:tcPr>
          <w:p w14:paraId="37A6A8B5" w14:textId="77777777" w:rsidR="00ED1407" w:rsidRPr="00ED4AF8" w:rsidRDefault="00ED1407" w:rsidP="00C25EF6">
            <w:pPr>
              <w:pStyle w:val="TAC"/>
              <w:rPr>
                <w:lang w:eastAsia="zh-CN"/>
              </w:rPr>
            </w:pPr>
          </w:p>
        </w:tc>
        <w:tc>
          <w:tcPr>
            <w:tcW w:w="1862" w:type="dxa"/>
            <w:shd w:val="clear" w:color="auto" w:fill="auto"/>
            <w:vAlign w:val="center"/>
          </w:tcPr>
          <w:p w14:paraId="0FA2FF0C" w14:textId="77777777" w:rsidR="00ED1407" w:rsidRPr="00ED4AF8" w:rsidRDefault="00ED1407" w:rsidP="00C25EF6">
            <w:pPr>
              <w:pStyle w:val="TAC"/>
              <w:rPr>
                <w:lang w:eastAsia="zh-CN"/>
              </w:rPr>
            </w:pPr>
          </w:p>
        </w:tc>
        <w:tc>
          <w:tcPr>
            <w:tcW w:w="1398" w:type="dxa"/>
            <w:shd w:val="clear" w:color="auto" w:fill="D9D9D9"/>
            <w:vAlign w:val="center"/>
          </w:tcPr>
          <w:p w14:paraId="7B1F3A49" w14:textId="77777777" w:rsidR="00ED1407" w:rsidRPr="00ED4AF8" w:rsidRDefault="00ED1407" w:rsidP="00C25EF6">
            <w:pPr>
              <w:pStyle w:val="TAC"/>
              <w:rPr>
                <w:lang w:eastAsia="zh-CN"/>
              </w:rPr>
            </w:pPr>
            <w:r w:rsidRPr="00ED4AF8">
              <w:rPr>
                <w:lang w:eastAsia="zh-CN"/>
              </w:rPr>
              <w:t>0</w:t>
            </w:r>
          </w:p>
        </w:tc>
        <w:tc>
          <w:tcPr>
            <w:tcW w:w="1762" w:type="dxa"/>
            <w:vAlign w:val="center"/>
          </w:tcPr>
          <w:p w14:paraId="780BF4EF" w14:textId="77777777" w:rsidR="00ED1407" w:rsidRPr="00ED4AF8" w:rsidRDefault="00ED1407" w:rsidP="00C25EF6">
            <w:pPr>
              <w:pStyle w:val="TAC"/>
              <w:rPr>
                <w:lang w:eastAsia="zh-CN"/>
              </w:rPr>
            </w:pPr>
            <w:r w:rsidRPr="00ED4AF8">
              <w:rPr>
                <w:lang w:eastAsia="zh-CN"/>
              </w:rPr>
              <w:t>0,1</w:t>
            </w:r>
          </w:p>
        </w:tc>
        <w:tc>
          <w:tcPr>
            <w:tcW w:w="1444" w:type="dxa"/>
            <w:shd w:val="clear" w:color="auto" w:fill="D9D9D9"/>
            <w:vAlign w:val="center"/>
          </w:tcPr>
          <w:p w14:paraId="7DC05CBF" w14:textId="77777777" w:rsidR="00ED1407" w:rsidRPr="00F2524F" w:rsidRDefault="00ED1407" w:rsidP="00C25EF6">
            <w:pPr>
              <w:pStyle w:val="TAC"/>
              <w:rPr>
                <w:strike/>
                <w:lang w:eastAsia="zh-CN"/>
              </w:rPr>
            </w:pPr>
            <w:r w:rsidRPr="00F2524F">
              <w:rPr>
                <w:rFonts w:hint="eastAsia"/>
                <w:strike/>
                <w:lang w:eastAsia="zh-CN"/>
              </w:rPr>
              <w:t>4-7</w:t>
            </w:r>
          </w:p>
        </w:tc>
        <w:tc>
          <w:tcPr>
            <w:tcW w:w="1843" w:type="dxa"/>
            <w:vAlign w:val="center"/>
          </w:tcPr>
          <w:p w14:paraId="57B30931" w14:textId="77777777" w:rsidR="00ED1407" w:rsidRPr="00F2524F" w:rsidRDefault="00ED1407" w:rsidP="00C25EF6">
            <w:pPr>
              <w:pStyle w:val="TAC"/>
              <w:rPr>
                <w:strike/>
                <w:lang w:eastAsia="zh-CN"/>
              </w:rPr>
            </w:pPr>
            <w:r w:rsidRPr="00F2524F">
              <w:rPr>
                <w:strike/>
                <w:lang w:eastAsia="zh-CN"/>
              </w:rPr>
              <w:t xml:space="preserve">1 layer: </w:t>
            </w:r>
            <w:r w:rsidRPr="00F2524F">
              <w:rPr>
                <w:rFonts w:hint="eastAsia"/>
                <w:strike/>
                <w:lang w:eastAsia="zh-CN"/>
              </w:rPr>
              <w:t>reserved</w:t>
            </w:r>
          </w:p>
        </w:tc>
      </w:tr>
      <w:tr w:rsidR="00ED1407" w:rsidRPr="00ED4AF8" w14:paraId="375E69DC" w14:textId="77777777" w:rsidTr="00C25EF6">
        <w:trPr>
          <w:jc w:val="center"/>
        </w:trPr>
        <w:tc>
          <w:tcPr>
            <w:tcW w:w="1284" w:type="dxa"/>
            <w:shd w:val="clear" w:color="auto" w:fill="D9D9D9"/>
            <w:vAlign w:val="center"/>
          </w:tcPr>
          <w:p w14:paraId="30D5C4CE" w14:textId="77777777" w:rsidR="00ED1407" w:rsidRPr="00ED4AF8" w:rsidRDefault="00ED1407" w:rsidP="00C25EF6">
            <w:pPr>
              <w:pStyle w:val="TAC"/>
              <w:rPr>
                <w:lang w:eastAsia="zh-CN"/>
              </w:rPr>
            </w:pPr>
          </w:p>
        </w:tc>
        <w:tc>
          <w:tcPr>
            <w:tcW w:w="1862" w:type="dxa"/>
            <w:shd w:val="clear" w:color="auto" w:fill="auto"/>
            <w:vAlign w:val="center"/>
          </w:tcPr>
          <w:p w14:paraId="13EBD0F4" w14:textId="77777777" w:rsidR="00ED1407" w:rsidRPr="00ED4AF8" w:rsidRDefault="00ED1407" w:rsidP="00C25EF6">
            <w:pPr>
              <w:pStyle w:val="TAC"/>
              <w:rPr>
                <w:lang w:eastAsia="zh-CN"/>
              </w:rPr>
            </w:pPr>
          </w:p>
        </w:tc>
        <w:tc>
          <w:tcPr>
            <w:tcW w:w="1398" w:type="dxa"/>
            <w:shd w:val="clear" w:color="auto" w:fill="D9D9D9"/>
            <w:vAlign w:val="center"/>
          </w:tcPr>
          <w:p w14:paraId="58BBEA5E" w14:textId="77777777" w:rsidR="00ED1407" w:rsidRPr="00ED4AF8" w:rsidRDefault="00ED1407" w:rsidP="00C25EF6">
            <w:pPr>
              <w:pStyle w:val="TAC"/>
              <w:rPr>
                <w:lang w:eastAsia="zh-CN"/>
              </w:rPr>
            </w:pPr>
            <w:r w:rsidRPr="00ED4AF8">
              <w:rPr>
                <w:lang w:eastAsia="zh-CN"/>
              </w:rPr>
              <w:t>1</w:t>
            </w:r>
          </w:p>
        </w:tc>
        <w:tc>
          <w:tcPr>
            <w:tcW w:w="1762" w:type="dxa"/>
            <w:vAlign w:val="center"/>
          </w:tcPr>
          <w:p w14:paraId="3C1B0E29" w14:textId="77777777" w:rsidR="00ED1407" w:rsidRPr="00ED4AF8" w:rsidRDefault="00ED1407" w:rsidP="00C25EF6">
            <w:pPr>
              <w:pStyle w:val="TAC"/>
              <w:rPr>
                <w:lang w:eastAsia="zh-CN"/>
              </w:rPr>
            </w:pPr>
            <w:r w:rsidRPr="00ED4AF8">
              <w:rPr>
                <w:lang w:eastAsia="zh-CN"/>
              </w:rPr>
              <w:t>0,2</w:t>
            </w:r>
          </w:p>
        </w:tc>
        <w:tc>
          <w:tcPr>
            <w:tcW w:w="1444" w:type="dxa"/>
            <w:shd w:val="clear" w:color="auto" w:fill="D9D9D9"/>
            <w:vAlign w:val="center"/>
          </w:tcPr>
          <w:p w14:paraId="74FB17F4" w14:textId="77777777" w:rsidR="00ED1407" w:rsidRPr="00F2524F" w:rsidRDefault="00ED1407" w:rsidP="00C25EF6">
            <w:pPr>
              <w:pStyle w:val="TAC"/>
              <w:rPr>
                <w:strike/>
                <w:lang w:eastAsia="zh-CN"/>
              </w:rPr>
            </w:pPr>
            <w:r w:rsidRPr="00F2524F">
              <w:rPr>
                <w:strike/>
                <w:lang w:eastAsia="zh-CN"/>
              </w:rPr>
              <w:t>0</w:t>
            </w:r>
          </w:p>
        </w:tc>
        <w:tc>
          <w:tcPr>
            <w:tcW w:w="1843" w:type="dxa"/>
            <w:vAlign w:val="center"/>
          </w:tcPr>
          <w:p w14:paraId="5FD2DC68" w14:textId="77777777" w:rsidR="00ED1407" w:rsidRPr="00F2524F" w:rsidRDefault="00ED1407" w:rsidP="00C25EF6">
            <w:pPr>
              <w:pStyle w:val="TAC"/>
              <w:rPr>
                <w:strike/>
                <w:lang w:eastAsia="zh-CN"/>
              </w:rPr>
            </w:pPr>
            <w:r w:rsidRPr="00F2524F">
              <w:rPr>
                <w:strike/>
                <w:lang w:eastAsia="zh-CN"/>
              </w:rPr>
              <w:t>0,1</w:t>
            </w:r>
          </w:p>
        </w:tc>
      </w:tr>
      <w:tr w:rsidR="00ED1407" w:rsidRPr="00ED4AF8" w14:paraId="7F1619D6" w14:textId="77777777" w:rsidTr="00C25EF6">
        <w:trPr>
          <w:jc w:val="center"/>
        </w:trPr>
        <w:tc>
          <w:tcPr>
            <w:tcW w:w="1284" w:type="dxa"/>
            <w:shd w:val="clear" w:color="auto" w:fill="D9D9D9"/>
            <w:vAlign w:val="center"/>
          </w:tcPr>
          <w:p w14:paraId="3C0FDBDD" w14:textId="77777777" w:rsidR="00ED1407" w:rsidRPr="00ED4AF8" w:rsidRDefault="00ED1407" w:rsidP="00C25EF6">
            <w:pPr>
              <w:pStyle w:val="TAC"/>
              <w:rPr>
                <w:lang w:eastAsia="zh-CN"/>
              </w:rPr>
            </w:pPr>
          </w:p>
        </w:tc>
        <w:tc>
          <w:tcPr>
            <w:tcW w:w="1862" w:type="dxa"/>
            <w:shd w:val="clear" w:color="auto" w:fill="auto"/>
            <w:vAlign w:val="center"/>
          </w:tcPr>
          <w:p w14:paraId="477276F1" w14:textId="77777777" w:rsidR="00ED1407" w:rsidRPr="00ED4AF8" w:rsidRDefault="00ED1407" w:rsidP="00C25EF6">
            <w:pPr>
              <w:pStyle w:val="TAC"/>
              <w:rPr>
                <w:lang w:eastAsia="zh-CN"/>
              </w:rPr>
            </w:pPr>
          </w:p>
        </w:tc>
        <w:tc>
          <w:tcPr>
            <w:tcW w:w="1398" w:type="dxa"/>
            <w:shd w:val="clear" w:color="auto" w:fill="D9D9D9"/>
            <w:vAlign w:val="center"/>
          </w:tcPr>
          <w:p w14:paraId="0D49C43C" w14:textId="77777777" w:rsidR="00ED1407" w:rsidRPr="00ED4AF8" w:rsidRDefault="00ED1407" w:rsidP="00C25EF6">
            <w:pPr>
              <w:pStyle w:val="TAC"/>
              <w:rPr>
                <w:lang w:eastAsia="zh-CN"/>
              </w:rPr>
            </w:pPr>
            <w:r w:rsidRPr="00ED4AF8">
              <w:rPr>
                <w:lang w:eastAsia="zh-CN"/>
              </w:rPr>
              <w:t>2</w:t>
            </w:r>
          </w:p>
        </w:tc>
        <w:tc>
          <w:tcPr>
            <w:tcW w:w="1762" w:type="dxa"/>
            <w:vAlign w:val="center"/>
          </w:tcPr>
          <w:p w14:paraId="61F9EC9D" w14:textId="77777777" w:rsidR="00ED1407" w:rsidRPr="00ED4AF8" w:rsidRDefault="00ED1407" w:rsidP="00C25EF6">
            <w:pPr>
              <w:pStyle w:val="TAC"/>
              <w:rPr>
                <w:lang w:eastAsia="zh-CN"/>
              </w:rPr>
            </w:pPr>
            <w:r w:rsidRPr="00ED4AF8">
              <w:rPr>
                <w:lang w:eastAsia="zh-CN"/>
              </w:rPr>
              <w:t>1,2</w:t>
            </w:r>
          </w:p>
        </w:tc>
        <w:tc>
          <w:tcPr>
            <w:tcW w:w="1444" w:type="dxa"/>
            <w:shd w:val="clear" w:color="auto" w:fill="D9D9D9"/>
            <w:vAlign w:val="center"/>
          </w:tcPr>
          <w:p w14:paraId="4BF7336D" w14:textId="77777777" w:rsidR="00ED1407" w:rsidRPr="00F2524F" w:rsidRDefault="00ED1407" w:rsidP="00C25EF6">
            <w:pPr>
              <w:pStyle w:val="TAC"/>
              <w:rPr>
                <w:strike/>
                <w:lang w:eastAsia="zh-CN"/>
              </w:rPr>
            </w:pPr>
            <w:r w:rsidRPr="00F2524F">
              <w:rPr>
                <w:strike/>
                <w:lang w:eastAsia="zh-CN"/>
              </w:rPr>
              <w:t>1</w:t>
            </w:r>
          </w:p>
        </w:tc>
        <w:tc>
          <w:tcPr>
            <w:tcW w:w="1843" w:type="dxa"/>
            <w:vAlign w:val="center"/>
          </w:tcPr>
          <w:p w14:paraId="657CC81E" w14:textId="77777777" w:rsidR="00ED1407" w:rsidRPr="00F2524F" w:rsidRDefault="00ED1407" w:rsidP="00C25EF6">
            <w:pPr>
              <w:pStyle w:val="TAC"/>
              <w:rPr>
                <w:strike/>
                <w:lang w:eastAsia="zh-CN"/>
              </w:rPr>
            </w:pPr>
            <w:r w:rsidRPr="00F2524F">
              <w:rPr>
                <w:strike/>
                <w:lang w:eastAsia="zh-CN"/>
              </w:rPr>
              <w:t>0,2</w:t>
            </w:r>
          </w:p>
        </w:tc>
      </w:tr>
      <w:tr w:rsidR="00ED1407" w:rsidRPr="00ED4AF8" w14:paraId="36621C22" w14:textId="77777777" w:rsidTr="00C25EF6">
        <w:trPr>
          <w:jc w:val="center"/>
        </w:trPr>
        <w:tc>
          <w:tcPr>
            <w:tcW w:w="1284" w:type="dxa"/>
            <w:shd w:val="clear" w:color="auto" w:fill="D9D9D9"/>
            <w:vAlign w:val="center"/>
          </w:tcPr>
          <w:p w14:paraId="0DEA1903" w14:textId="77777777" w:rsidR="00ED1407" w:rsidRPr="00ED4AF8" w:rsidRDefault="00ED1407" w:rsidP="00C25EF6">
            <w:pPr>
              <w:pStyle w:val="TAC"/>
              <w:rPr>
                <w:lang w:eastAsia="zh-CN"/>
              </w:rPr>
            </w:pPr>
          </w:p>
        </w:tc>
        <w:tc>
          <w:tcPr>
            <w:tcW w:w="1862" w:type="dxa"/>
            <w:shd w:val="clear" w:color="auto" w:fill="auto"/>
            <w:vAlign w:val="center"/>
          </w:tcPr>
          <w:p w14:paraId="68CE3BB7" w14:textId="77777777" w:rsidR="00ED1407" w:rsidRPr="00ED4AF8" w:rsidRDefault="00ED1407" w:rsidP="00C25EF6">
            <w:pPr>
              <w:pStyle w:val="TAC"/>
              <w:rPr>
                <w:lang w:eastAsia="zh-CN"/>
              </w:rPr>
            </w:pPr>
          </w:p>
        </w:tc>
        <w:tc>
          <w:tcPr>
            <w:tcW w:w="1398" w:type="dxa"/>
            <w:shd w:val="clear" w:color="auto" w:fill="D9D9D9"/>
            <w:vAlign w:val="center"/>
          </w:tcPr>
          <w:p w14:paraId="4AD5BB17" w14:textId="77777777" w:rsidR="00ED1407" w:rsidRPr="00ED4AF8" w:rsidRDefault="00ED1407" w:rsidP="00C25EF6">
            <w:pPr>
              <w:pStyle w:val="TAC"/>
              <w:rPr>
                <w:lang w:eastAsia="zh-CN"/>
              </w:rPr>
            </w:pPr>
            <w:r w:rsidRPr="00ED4AF8">
              <w:rPr>
                <w:lang w:eastAsia="zh-CN"/>
              </w:rPr>
              <w:t>3</w:t>
            </w:r>
          </w:p>
        </w:tc>
        <w:tc>
          <w:tcPr>
            <w:tcW w:w="1762" w:type="dxa"/>
            <w:vAlign w:val="center"/>
          </w:tcPr>
          <w:p w14:paraId="04773282" w14:textId="77777777" w:rsidR="00ED1407" w:rsidRPr="00ED4AF8" w:rsidRDefault="00ED1407" w:rsidP="00C25EF6">
            <w:pPr>
              <w:pStyle w:val="TAC"/>
              <w:rPr>
                <w:lang w:eastAsia="zh-CN"/>
              </w:rPr>
            </w:pPr>
            <w:r w:rsidRPr="00ED4AF8">
              <w:rPr>
                <w:lang w:eastAsia="zh-CN"/>
              </w:rPr>
              <w:t>2 layers: reserved</w:t>
            </w:r>
          </w:p>
        </w:tc>
        <w:tc>
          <w:tcPr>
            <w:tcW w:w="1444" w:type="dxa"/>
            <w:shd w:val="clear" w:color="auto" w:fill="D9D9D9"/>
            <w:vAlign w:val="center"/>
          </w:tcPr>
          <w:p w14:paraId="6BD94DD6" w14:textId="77777777" w:rsidR="00ED1407" w:rsidRPr="00F2524F" w:rsidRDefault="00ED1407" w:rsidP="00C25EF6">
            <w:pPr>
              <w:pStyle w:val="TAC"/>
              <w:rPr>
                <w:strike/>
                <w:lang w:eastAsia="zh-CN"/>
              </w:rPr>
            </w:pPr>
            <w:r w:rsidRPr="00F2524F">
              <w:rPr>
                <w:strike/>
                <w:lang w:eastAsia="zh-CN"/>
              </w:rPr>
              <w:t>2</w:t>
            </w:r>
          </w:p>
        </w:tc>
        <w:tc>
          <w:tcPr>
            <w:tcW w:w="1843" w:type="dxa"/>
            <w:vAlign w:val="center"/>
          </w:tcPr>
          <w:p w14:paraId="0A8BF5D1" w14:textId="77777777" w:rsidR="00ED1407" w:rsidRPr="00F2524F" w:rsidRDefault="00ED1407" w:rsidP="00C25EF6">
            <w:pPr>
              <w:pStyle w:val="TAC"/>
              <w:rPr>
                <w:strike/>
                <w:lang w:eastAsia="zh-CN"/>
              </w:rPr>
            </w:pPr>
            <w:r w:rsidRPr="00F2524F">
              <w:rPr>
                <w:strike/>
                <w:lang w:eastAsia="zh-CN"/>
              </w:rPr>
              <w:t>0,3</w:t>
            </w:r>
          </w:p>
        </w:tc>
      </w:tr>
      <w:tr w:rsidR="00ED1407" w:rsidRPr="00ED4AF8" w14:paraId="50D737EC" w14:textId="77777777" w:rsidTr="00C25EF6">
        <w:trPr>
          <w:jc w:val="center"/>
        </w:trPr>
        <w:tc>
          <w:tcPr>
            <w:tcW w:w="1284" w:type="dxa"/>
            <w:shd w:val="clear" w:color="auto" w:fill="D9D9D9"/>
            <w:vAlign w:val="center"/>
          </w:tcPr>
          <w:p w14:paraId="6CDE0995" w14:textId="77777777" w:rsidR="00ED1407" w:rsidRPr="00ED4AF8" w:rsidRDefault="00ED1407" w:rsidP="00C25EF6">
            <w:pPr>
              <w:pStyle w:val="TAC"/>
              <w:rPr>
                <w:lang w:eastAsia="zh-CN"/>
              </w:rPr>
            </w:pPr>
          </w:p>
        </w:tc>
        <w:tc>
          <w:tcPr>
            <w:tcW w:w="1862" w:type="dxa"/>
            <w:shd w:val="clear" w:color="auto" w:fill="auto"/>
            <w:vAlign w:val="center"/>
          </w:tcPr>
          <w:p w14:paraId="1D22930A" w14:textId="77777777" w:rsidR="00ED1407" w:rsidRPr="00ED4AF8" w:rsidRDefault="00ED1407" w:rsidP="00C25EF6">
            <w:pPr>
              <w:pStyle w:val="TAC"/>
              <w:rPr>
                <w:lang w:eastAsia="zh-CN"/>
              </w:rPr>
            </w:pPr>
          </w:p>
        </w:tc>
        <w:tc>
          <w:tcPr>
            <w:tcW w:w="1398" w:type="dxa"/>
            <w:shd w:val="clear" w:color="auto" w:fill="D9D9D9"/>
            <w:vAlign w:val="center"/>
          </w:tcPr>
          <w:p w14:paraId="526FAE7D" w14:textId="77777777" w:rsidR="00ED1407" w:rsidRPr="00ED4AF8" w:rsidRDefault="00ED1407" w:rsidP="00C25EF6">
            <w:pPr>
              <w:pStyle w:val="TAC"/>
              <w:rPr>
                <w:lang w:eastAsia="zh-CN"/>
              </w:rPr>
            </w:pPr>
          </w:p>
        </w:tc>
        <w:tc>
          <w:tcPr>
            <w:tcW w:w="1762" w:type="dxa"/>
            <w:vAlign w:val="center"/>
          </w:tcPr>
          <w:p w14:paraId="2185D2AB" w14:textId="77777777" w:rsidR="00ED1407" w:rsidRPr="00ED4AF8" w:rsidRDefault="00ED1407" w:rsidP="00C25EF6">
            <w:pPr>
              <w:pStyle w:val="TAC"/>
              <w:rPr>
                <w:lang w:eastAsia="zh-CN"/>
              </w:rPr>
            </w:pPr>
          </w:p>
        </w:tc>
        <w:tc>
          <w:tcPr>
            <w:tcW w:w="1444" w:type="dxa"/>
            <w:shd w:val="clear" w:color="auto" w:fill="D9D9D9"/>
            <w:vAlign w:val="center"/>
          </w:tcPr>
          <w:p w14:paraId="25EFBB1F" w14:textId="77777777" w:rsidR="00ED1407" w:rsidRPr="00F2524F" w:rsidRDefault="00ED1407" w:rsidP="00C25EF6">
            <w:pPr>
              <w:pStyle w:val="TAC"/>
              <w:rPr>
                <w:strike/>
                <w:lang w:eastAsia="zh-CN"/>
              </w:rPr>
            </w:pPr>
            <w:r w:rsidRPr="00F2524F">
              <w:rPr>
                <w:strike/>
                <w:lang w:eastAsia="zh-CN"/>
              </w:rPr>
              <w:t>3</w:t>
            </w:r>
          </w:p>
        </w:tc>
        <w:tc>
          <w:tcPr>
            <w:tcW w:w="1843" w:type="dxa"/>
            <w:vAlign w:val="center"/>
          </w:tcPr>
          <w:p w14:paraId="78EA554C" w14:textId="77777777" w:rsidR="00ED1407" w:rsidRPr="00F2524F" w:rsidRDefault="00ED1407" w:rsidP="00C25EF6">
            <w:pPr>
              <w:pStyle w:val="TAC"/>
              <w:rPr>
                <w:strike/>
                <w:lang w:eastAsia="zh-CN"/>
              </w:rPr>
            </w:pPr>
            <w:r w:rsidRPr="00F2524F">
              <w:rPr>
                <w:strike/>
                <w:lang w:eastAsia="zh-CN"/>
              </w:rPr>
              <w:t>1,2</w:t>
            </w:r>
          </w:p>
        </w:tc>
      </w:tr>
      <w:tr w:rsidR="00ED1407" w:rsidRPr="00ED4AF8" w14:paraId="3BA34296" w14:textId="77777777" w:rsidTr="00C25EF6">
        <w:trPr>
          <w:jc w:val="center"/>
        </w:trPr>
        <w:tc>
          <w:tcPr>
            <w:tcW w:w="1284" w:type="dxa"/>
            <w:shd w:val="clear" w:color="auto" w:fill="D9D9D9"/>
            <w:vAlign w:val="center"/>
          </w:tcPr>
          <w:p w14:paraId="6B89478D" w14:textId="77777777" w:rsidR="00ED1407" w:rsidRPr="00ED4AF8" w:rsidRDefault="00ED1407" w:rsidP="00C25EF6">
            <w:pPr>
              <w:pStyle w:val="TAC"/>
              <w:rPr>
                <w:lang w:eastAsia="zh-CN"/>
              </w:rPr>
            </w:pPr>
          </w:p>
        </w:tc>
        <w:tc>
          <w:tcPr>
            <w:tcW w:w="1862" w:type="dxa"/>
            <w:shd w:val="clear" w:color="auto" w:fill="auto"/>
            <w:vAlign w:val="center"/>
          </w:tcPr>
          <w:p w14:paraId="0C8ADEDE" w14:textId="77777777" w:rsidR="00ED1407" w:rsidRPr="00ED4AF8" w:rsidRDefault="00ED1407" w:rsidP="00C25EF6">
            <w:pPr>
              <w:pStyle w:val="TAC"/>
              <w:rPr>
                <w:lang w:eastAsia="zh-CN"/>
              </w:rPr>
            </w:pPr>
          </w:p>
        </w:tc>
        <w:tc>
          <w:tcPr>
            <w:tcW w:w="1398" w:type="dxa"/>
            <w:shd w:val="clear" w:color="auto" w:fill="D9D9D9"/>
            <w:vAlign w:val="center"/>
          </w:tcPr>
          <w:p w14:paraId="46949AD4" w14:textId="77777777" w:rsidR="00ED1407" w:rsidRPr="00ED4AF8" w:rsidRDefault="00ED1407" w:rsidP="00C25EF6">
            <w:pPr>
              <w:pStyle w:val="TAC"/>
              <w:rPr>
                <w:lang w:eastAsia="zh-CN"/>
              </w:rPr>
            </w:pPr>
          </w:p>
        </w:tc>
        <w:tc>
          <w:tcPr>
            <w:tcW w:w="1762" w:type="dxa"/>
            <w:vAlign w:val="center"/>
          </w:tcPr>
          <w:p w14:paraId="4E0488FD" w14:textId="77777777" w:rsidR="00ED1407" w:rsidRPr="00ED4AF8" w:rsidRDefault="00ED1407" w:rsidP="00C25EF6">
            <w:pPr>
              <w:pStyle w:val="TAC"/>
              <w:rPr>
                <w:lang w:eastAsia="zh-CN"/>
              </w:rPr>
            </w:pPr>
          </w:p>
        </w:tc>
        <w:tc>
          <w:tcPr>
            <w:tcW w:w="1444" w:type="dxa"/>
            <w:shd w:val="clear" w:color="auto" w:fill="D9D9D9"/>
            <w:vAlign w:val="center"/>
          </w:tcPr>
          <w:p w14:paraId="1F0820D0" w14:textId="77777777" w:rsidR="00ED1407" w:rsidRPr="00F2524F" w:rsidRDefault="00ED1407" w:rsidP="00C25EF6">
            <w:pPr>
              <w:pStyle w:val="TAC"/>
              <w:rPr>
                <w:strike/>
                <w:lang w:eastAsia="zh-CN"/>
              </w:rPr>
            </w:pPr>
            <w:r w:rsidRPr="00F2524F">
              <w:rPr>
                <w:strike/>
                <w:lang w:eastAsia="zh-CN"/>
              </w:rPr>
              <w:t>4</w:t>
            </w:r>
          </w:p>
        </w:tc>
        <w:tc>
          <w:tcPr>
            <w:tcW w:w="1843" w:type="dxa"/>
            <w:vAlign w:val="center"/>
          </w:tcPr>
          <w:p w14:paraId="15DF894E" w14:textId="77777777" w:rsidR="00ED1407" w:rsidRPr="00F2524F" w:rsidRDefault="00ED1407" w:rsidP="00C25EF6">
            <w:pPr>
              <w:pStyle w:val="TAC"/>
              <w:rPr>
                <w:strike/>
                <w:lang w:eastAsia="zh-CN"/>
              </w:rPr>
            </w:pPr>
            <w:r w:rsidRPr="00F2524F">
              <w:rPr>
                <w:strike/>
                <w:lang w:eastAsia="zh-CN"/>
              </w:rPr>
              <w:t>1,3</w:t>
            </w:r>
          </w:p>
        </w:tc>
      </w:tr>
      <w:tr w:rsidR="00ED1407" w:rsidRPr="00ED4AF8" w14:paraId="2597030B" w14:textId="77777777" w:rsidTr="00C25EF6">
        <w:trPr>
          <w:jc w:val="center"/>
        </w:trPr>
        <w:tc>
          <w:tcPr>
            <w:tcW w:w="1284" w:type="dxa"/>
            <w:shd w:val="clear" w:color="auto" w:fill="D9D9D9"/>
            <w:vAlign w:val="center"/>
          </w:tcPr>
          <w:p w14:paraId="013E58C0" w14:textId="77777777" w:rsidR="00ED1407" w:rsidRPr="00ED4AF8" w:rsidRDefault="00ED1407" w:rsidP="00C25EF6">
            <w:pPr>
              <w:pStyle w:val="TAC"/>
              <w:rPr>
                <w:lang w:eastAsia="zh-CN"/>
              </w:rPr>
            </w:pPr>
          </w:p>
        </w:tc>
        <w:tc>
          <w:tcPr>
            <w:tcW w:w="1862" w:type="dxa"/>
            <w:shd w:val="clear" w:color="auto" w:fill="auto"/>
            <w:vAlign w:val="center"/>
          </w:tcPr>
          <w:p w14:paraId="4FDF7293" w14:textId="77777777" w:rsidR="00ED1407" w:rsidRPr="00ED4AF8" w:rsidRDefault="00ED1407" w:rsidP="00C25EF6">
            <w:pPr>
              <w:pStyle w:val="TAC"/>
              <w:rPr>
                <w:lang w:eastAsia="zh-CN"/>
              </w:rPr>
            </w:pPr>
          </w:p>
        </w:tc>
        <w:tc>
          <w:tcPr>
            <w:tcW w:w="1398" w:type="dxa"/>
            <w:shd w:val="clear" w:color="auto" w:fill="D9D9D9"/>
            <w:vAlign w:val="center"/>
          </w:tcPr>
          <w:p w14:paraId="4A3B4D6A" w14:textId="77777777" w:rsidR="00ED1407" w:rsidRPr="00ED4AF8" w:rsidRDefault="00ED1407" w:rsidP="00C25EF6">
            <w:pPr>
              <w:pStyle w:val="TAC"/>
              <w:rPr>
                <w:lang w:eastAsia="zh-CN"/>
              </w:rPr>
            </w:pPr>
          </w:p>
        </w:tc>
        <w:tc>
          <w:tcPr>
            <w:tcW w:w="1762" w:type="dxa"/>
            <w:vAlign w:val="center"/>
          </w:tcPr>
          <w:p w14:paraId="6015C2E8" w14:textId="77777777" w:rsidR="00ED1407" w:rsidRPr="00ED4AF8" w:rsidRDefault="00ED1407" w:rsidP="00C25EF6">
            <w:pPr>
              <w:pStyle w:val="TAC"/>
              <w:rPr>
                <w:lang w:eastAsia="zh-CN"/>
              </w:rPr>
            </w:pPr>
          </w:p>
        </w:tc>
        <w:tc>
          <w:tcPr>
            <w:tcW w:w="1444" w:type="dxa"/>
            <w:shd w:val="clear" w:color="auto" w:fill="D9D9D9"/>
            <w:vAlign w:val="center"/>
          </w:tcPr>
          <w:p w14:paraId="3DE33199" w14:textId="77777777" w:rsidR="00ED1407" w:rsidRPr="00F2524F" w:rsidRDefault="00ED1407" w:rsidP="00C25EF6">
            <w:pPr>
              <w:pStyle w:val="TAC"/>
              <w:rPr>
                <w:strike/>
                <w:lang w:eastAsia="zh-CN"/>
              </w:rPr>
            </w:pPr>
            <w:r w:rsidRPr="00F2524F">
              <w:rPr>
                <w:strike/>
                <w:lang w:eastAsia="zh-CN"/>
              </w:rPr>
              <w:t>5</w:t>
            </w:r>
          </w:p>
        </w:tc>
        <w:tc>
          <w:tcPr>
            <w:tcW w:w="1843" w:type="dxa"/>
            <w:vAlign w:val="center"/>
          </w:tcPr>
          <w:p w14:paraId="4FF282F6" w14:textId="77777777" w:rsidR="00ED1407" w:rsidRPr="00F2524F" w:rsidRDefault="00ED1407" w:rsidP="00C25EF6">
            <w:pPr>
              <w:pStyle w:val="TAC"/>
              <w:rPr>
                <w:strike/>
                <w:lang w:eastAsia="zh-CN"/>
              </w:rPr>
            </w:pPr>
            <w:r w:rsidRPr="00F2524F">
              <w:rPr>
                <w:strike/>
                <w:lang w:eastAsia="zh-CN"/>
              </w:rPr>
              <w:t>2,3</w:t>
            </w:r>
          </w:p>
        </w:tc>
      </w:tr>
      <w:tr w:rsidR="00ED1407" w:rsidRPr="00ED4AF8" w14:paraId="63D41573" w14:textId="77777777" w:rsidTr="00C25EF6">
        <w:trPr>
          <w:jc w:val="center"/>
        </w:trPr>
        <w:tc>
          <w:tcPr>
            <w:tcW w:w="1284" w:type="dxa"/>
            <w:shd w:val="clear" w:color="auto" w:fill="D9D9D9"/>
            <w:vAlign w:val="center"/>
          </w:tcPr>
          <w:p w14:paraId="2D5C7126" w14:textId="77777777" w:rsidR="00ED1407" w:rsidRPr="00ED4AF8" w:rsidRDefault="00ED1407" w:rsidP="00C25EF6">
            <w:pPr>
              <w:pStyle w:val="TAC"/>
              <w:rPr>
                <w:lang w:eastAsia="zh-CN"/>
              </w:rPr>
            </w:pPr>
          </w:p>
        </w:tc>
        <w:tc>
          <w:tcPr>
            <w:tcW w:w="1862" w:type="dxa"/>
            <w:shd w:val="clear" w:color="auto" w:fill="auto"/>
            <w:vAlign w:val="center"/>
          </w:tcPr>
          <w:p w14:paraId="4E6D8277" w14:textId="77777777" w:rsidR="00ED1407" w:rsidRPr="00ED4AF8" w:rsidRDefault="00ED1407" w:rsidP="00C25EF6">
            <w:pPr>
              <w:pStyle w:val="TAC"/>
              <w:rPr>
                <w:lang w:eastAsia="zh-CN"/>
              </w:rPr>
            </w:pPr>
          </w:p>
        </w:tc>
        <w:tc>
          <w:tcPr>
            <w:tcW w:w="1398" w:type="dxa"/>
            <w:shd w:val="clear" w:color="auto" w:fill="D9D9D9"/>
            <w:vAlign w:val="center"/>
          </w:tcPr>
          <w:p w14:paraId="5A32E9E4" w14:textId="77777777" w:rsidR="00ED1407" w:rsidRPr="00ED4AF8" w:rsidRDefault="00ED1407" w:rsidP="00C25EF6">
            <w:pPr>
              <w:pStyle w:val="TAC"/>
              <w:rPr>
                <w:lang w:eastAsia="zh-CN"/>
              </w:rPr>
            </w:pPr>
          </w:p>
        </w:tc>
        <w:tc>
          <w:tcPr>
            <w:tcW w:w="1762" w:type="dxa"/>
            <w:vAlign w:val="center"/>
          </w:tcPr>
          <w:p w14:paraId="6E43C7C9" w14:textId="77777777" w:rsidR="00ED1407" w:rsidRPr="00ED4AF8" w:rsidRDefault="00ED1407" w:rsidP="00C25EF6">
            <w:pPr>
              <w:pStyle w:val="TAC"/>
              <w:rPr>
                <w:lang w:eastAsia="zh-CN"/>
              </w:rPr>
            </w:pPr>
          </w:p>
        </w:tc>
        <w:tc>
          <w:tcPr>
            <w:tcW w:w="1444" w:type="dxa"/>
            <w:shd w:val="clear" w:color="auto" w:fill="D9D9D9"/>
            <w:vAlign w:val="center"/>
          </w:tcPr>
          <w:p w14:paraId="395462CE" w14:textId="77777777" w:rsidR="00ED1407" w:rsidRPr="00F2524F" w:rsidRDefault="00ED1407" w:rsidP="00C25EF6">
            <w:pPr>
              <w:pStyle w:val="TAC"/>
              <w:rPr>
                <w:strike/>
                <w:lang w:eastAsia="zh-CN"/>
              </w:rPr>
            </w:pPr>
            <w:r w:rsidRPr="00F2524F">
              <w:rPr>
                <w:strike/>
                <w:lang w:eastAsia="zh-CN"/>
              </w:rPr>
              <w:t>6-7</w:t>
            </w:r>
          </w:p>
        </w:tc>
        <w:tc>
          <w:tcPr>
            <w:tcW w:w="1843" w:type="dxa"/>
            <w:vAlign w:val="center"/>
          </w:tcPr>
          <w:p w14:paraId="755F4B2E" w14:textId="77777777" w:rsidR="00ED1407" w:rsidRPr="00F2524F" w:rsidRDefault="00ED1407" w:rsidP="00C25EF6">
            <w:pPr>
              <w:pStyle w:val="TAC"/>
              <w:rPr>
                <w:strike/>
                <w:lang w:eastAsia="zh-CN"/>
              </w:rPr>
            </w:pPr>
            <w:r w:rsidRPr="00F2524F">
              <w:rPr>
                <w:strike/>
                <w:lang w:eastAsia="zh-CN"/>
              </w:rPr>
              <w:t>2 layers: reserved</w:t>
            </w:r>
          </w:p>
        </w:tc>
      </w:tr>
    </w:tbl>
    <w:p w14:paraId="5A47D2CA" w14:textId="77777777" w:rsidR="00ED1407" w:rsidRPr="00ED4AF8" w:rsidRDefault="00ED1407" w:rsidP="00ED1407">
      <w:pPr>
        <w:rPr>
          <w:lang w:eastAsia="zh-CN"/>
        </w:rPr>
      </w:pPr>
    </w:p>
    <w:p w14:paraId="106E6C72" w14:textId="77777777" w:rsidR="00ED1407" w:rsidRPr="00C23D9B" w:rsidRDefault="00ED1407" w:rsidP="00ED1407">
      <w:pPr>
        <w:pStyle w:val="TH"/>
        <w:rPr>
          <w:sz w:val="20"/>
          <w:lang w:eastAsia="zh-CN"/>
        </w:rPr>
      </w:pPr>
      <w:r w:rsidRPr="00C23D9B">
        <w:rPr>
          <w:sz w:val="20"/>
        </w:rPr>
        <w:lastRenderedPageBreak/>
        <w:t xml:space="preserve">Table </w:t>
      </w:r>
      <w:r w:rsidRPr="00C23D9B">
        <w:rPr>
          <w:rFonts w:hint="eastAsia"/>
          <w:sz w:val="20"/>
          <w:lang w:eastAsia="zh-CN"/>
        </w:rPr>
        <w:t>7.3.1.1.2</w:t>
      </w:r>
      <w:r w:rsidRPr="00C23D9B">
        <w:rPr>
          <w:sz w:val="20"/>
        </w:rPr>
        <w:t>-</w:t>
      </w:r>
      <w:r w:rsidRPr="00C23D9B">
        <w:rPr>
          <w:rFonts w:hint="eastAsia"/>
          <w:sz w:val="20"/>
          <w:lang w:eastAsia="zh-CN"/>
        </w:rPr>
        <w:t>30</w:t>
      </w:r>
      <w:r w:rsidRPr="00C23D9B">
        <w:rPr>
          <w:sz w:val="20"/>
          <w:lang w:eastAsia="zh-CN"/>
        </w:rPr>
        <w:t>A</w:t>
      </w:r>
      <w:r w:rsidRPr="00C23D9B">
        <w:rPr>
          <w:rFonts w:hint="eastAsia"/>
          <w:sz w:val="20"/>
          <w:lang w:eastAsia="zh-CN"/>
        </w:rPr>
        <w:t xml:space="preserve">: </w:t>
      </w:r>
      <w:r w:rsidRPr="00C23D9B">
        <w:rPr>
          <w:sz w:val="20"/>
          <w:lang w:eastAsia="zh-CN"/>
        </w:rPr>
        <w:t xml:space="preserve">Second </w:t>
      </w:r>
      <w:r w:rsidRPr="00C23D9B">
        <w:rPr>
          <w:sz w:val="20"/>
        </w:rPr>
        <w:t xml:space="preserve">SRI indication </w:t>
      </w:r>
      <w:r w:rsidRPr="00C23D9B">
        <w:rPr>
          <w:rFonts w:hint="eastAsia"/>
          <w:sz w:val="20"/>
          <w:lang w:eastAsia="zh-CN"/>
        </w:rPr>
        <w:t xml:space="preserve">for non-codebook based PUSCH transmission, </w:t>
      </w:r>
      <m:oMath>
        <m:sSub>
          <m:sSubPr>
            <m:ctrlPr>
              <w:rPr>
                <w:rFonts w:ascii="Cambria Math" w:eastAsia="Cambria Math" w:hAnsi="Cambria Math"/>
                <w:i/>
                <w:sz w:val="20"/>
                <w:lang w:eastAsia="zh-CN"/>
              </w:rPr>
            </m:ctrlPr>
          </m:sSubPr>
          <m:e>
            <m:r>
              <m:rPr>
                <m:sty m:val="bi"/>
              </m:rPr>
              <w:rPr>
                <w:rFonts w:ascii="Cambria Math" w:eastAsia="Cambria Math" w:hAnsi="Cambria Math"/>
                <w:sz w:val="20"/>
                <w:lang w:eastAsia="zh-CN"/>
              </w:rPr>
              <m:t>L</m:t>
            </m:r>
          </m:e>
          <m:sub>
            <m:r>
              <m:rPr>
                <m:sty m:val="bi"/>
              </m:rPr>
              <w:rPr>
                <w:rFonts w:ascii="Cambria Math" w:eastAsia="Cambria Math" w:hAnsi="Cambria Math"/>
                <w:sz w:val="20"/>
                <w:lang w:eastAsia="zh-CN"/>
              </w:rPr>
              <m:t>max</m:t>
            </m:r>
          </m:sub>
        </m:sSub>
        <m:r>
          <m:rPr>
            <m:sty m:val="bi"/>
          </m:rPr>
          <w:rPr>
            <w:rFonts w:ascii="Cambria Math" w:eastAsia="Cambria Math" w:hAnsi="Cambria Math"/>
            <w:sz w:val="20"/>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D1407" w:rsidRPr="00ED4AF8" w14:paraId="1E9971C7" w14:textId="77777777" w:rsidTr="00C25EF6">
        <w:trPr>
          <w:trHeight w:val="424"/>
          <w:jc w:val="center"/>
        </w:trPr>
        <w:tc>
          <w:tcPr>
            <w:tcW w:w="1284" w:type="dxa"/>
            <w:shd w:val="clear" w:color="auto" w:fill="D9D9D9"/>
            <w:vAlign w:val="center"/>
          </w:tcPr>
          <w:p w14:paraId="77431BD1" w14:textId="77777777" w:rsidR="00ED1407" w:rsidRPr="00ED4AF8" w:rsidRDefault="00ED1407" w:rsidP="00C25EF6">
            <w:pPr>
              <w:pStyle w:val="TAC"/>
              <w:rPr>
                <w:lang w:eastAsia="zh-CN"/>
              </w:rPr>
            </w:pPr>
            <w:r w:rsidRPr="00ED4AF8">
              <w:rPr>
                <w:lang w:eastAsia="zh-CN"/>
              </w:rPr>
              <w:t>Bit field mapped to index</w:t>
            </w:r>
          </w:p>
        </w:tc>
        <w:tc>
          <w:tcPr>
            <w:tcW w:w="1862" w:type="dxa"/>
            <w:shd w:val="clear" w:color="auto" w:fill="D9D9D9"/>
            <w:vAlign w:val="center"/>
          </w:tcPr>
          <w:p w14:paraId="648F08ED"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20" w:dyaOrig="360" w14:anchorId="2B868AAE">
                <v:shape id="_x0000_i1032" type="#_x0000_t75" style="width:42.45pt;height:15.05pt" o:ole="">
                  <v:imagedata r:id="rId10" o:title=""/>
                </v:shape>
                <o:OLEObject Type="Embed" ProgID="Equation.3" ShapeID="_x0000_i1032" DrawAspect="Content" ObjectID="_1789570465" r:id="rId20"/>
              </w:object>
            </w:r>
          </w:p>
        </w:tc>
        <w:tc>
          <w:tcPr>
            <w:tcW w:w="1398" w:type="dxa"/>
            <w:shd w:val="clear" w:color="auto" w:fill="D9D9D9"/>
            <w:vAlign w:val="center"/>
          </w:tcPr>
          <w:p w14:paraId="5E564A6E" w14:textId="77777777" w:rsidR="00ED1407" w:rsidRPr="00ED4AF8" w:rsidRDefault="00ED1407" w:rsidP="00C25EF6">
            <w:pPr>
              <w:pStyle w:val="TAC"/>
              <w:rPr>
                <w:lang w:eastAsia="zh-CN"/>
              </w:rPr>
            </w:pPr>
            <w:r w:rsidRPr="00ED4AF8">
              <w:rPr>
                <w:lang w:eastAsia="zh-CN"/>
              </w:rPr>
              <w:t>Bit field mapped to index</w:t>
            </w:r>
          </w:p>
        </w:tc>
        <w:tc>
          <w:tcPr>
            <w:tcW w:w="1762" w:type="dxa"/>
            <w:shd w:val="clear" w:color="auto" w:fill="D9D9D9"/>
            <w:vAlign w:val="center"/>
          </w:tcPr>
          <w:p w14:paraId="2F72521A"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00" w:dyaOrig="360" w14:anchorId="6382F3C6">
                <v:shape id="_x0000_i1033" type="#_x0000_t75" style="width:43pt;height:15.05pt" o:ole="">
                  <v:imagedata r:id="rId12" o:title=""/>
                </v:shape>
                <o:OLEObject Type="Embed" ProgID="Equation.3" ShapeID="_x0000_i1033" DrawAspect="Content" ObjectID="_1789570466" r:id="rId21"/>
              </w:object>
            </w:r>
          </w:p>
        </w:tc>
        <w:tc>
          <w:tcPr>
            <w:tcW w:w="1444" w:type="dxa"/>
            <w:shd w:val="clear" w:color="auto" w:fill="D9D9D9"/>
            <w:vAlign w:val="center"/>
          </w:tcPr>
          <w:p w14:paraId="4FC477C0" w14:textId="77777777" w:rsidR="00ED1407" w:rsidRPr="00F2524F" w:rsidRDefault="00ED1407" w:rsidP="00C25EF6">
            <w:pPr>
              <w:pStyle w:val="TAC"/>
              <w:rPr>
                <w:strike/>
                <w:lang w:eastAsia="zh-CN"/>
              </w:rPr>
            </w:pPr>
            <w:r w:rsidRPr="00F2524F">
              <w:rPr>
                <w:strike/>
                <w:lang w:eastAsia="zh-CN"/>
              </w:rPr>
              <w:t>Bit field mapped to index</w:t>
            </w:r>
          </w:p>
        </w:tc>
        <w:tc>
          <w:tcPr>
            <w:tcW w:w="1843" w:type="dxa"/>
            <w:shd w:val="clear" w:color="auto" w:fill="D9D9D9"/>
            <w:vAlign w:val="center"/>
          </w:tcPr>
          <w:p w14:paraId="3F32E574" w14:textId="77777777" w:rsidR="00ED1407" w:rsidRPr="00F2524F" w:rsidRDefault="00ED1407" w:rsidP="00C25EF6">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31CEE678">
                <v:shape id="_x0000_i1034" type="#_x0000_t75" style="width:42.45pt;height:15.05pt" o:ole="">
                  <v:imagedata r:id="rId18" o:title=""/>
                </v:shape>
                <o:OLEObject Type="Embed" ProgID="Equation.3" ShapeID="_x0000_i1034" DrawAspect="Content" ObjectID="_1789570467" r:id="rId22"/>
              </w:object>
            </w:r>
          </w:p>
        </w:tc>
      </w:tr>
      <w:tr w:rsidR="00ED1407" w:rsidRPr="00ED4AF8" w14:paraId="3033A572" w14:textId="77777777" w:rsidTr="00C25EF6">
        <w:trPr>
          <w:jc w:val="center"/>
        </w:trPr>
        <w:tc>
          <w:tcPr>
            <w:tcW w:w="1284" w:type="dxa"/>
            <w:shd w:val="clear" w:color="auto" w:fill="D9D9D9"/>
          </w:tcPr>
          <w:p w14:paraId="7FAEA293" w14:textId="77777777" w:rsidR="00ED1407" w:rsidRPr="00ED4AF8" w:rsidRDefault="00ED1407" w:rsidP="00C25EF6">
            <w:pPr>
              <w:pStyle w:val="TAC"/>
              <w:rPr>
                <w:lang w:eastAsia="zh-CN"/>
              </w:rPr>
            </w:pPr>
            <w:r w:rsidRPr="00ED4AF8">
              <w:rPr>
                <w:lang w:eastAsia="zh-CN"/>
              </w:rPr>
              <w:t>0</w:t>
            </w:r>
          </w:p>
        </w:tc>
        <w:tc>
          <w:tcPr>
            <w:tcW w:w="1862" w:type="dxa"/>
            <w:shd w:val="clear" w:color="auto" w:fill="auto"/>
          </w:tcPr>
          <w:p w14:paraId="699FE5F3" w14:textId="77777777" w:rsidR="00ED1407" w:rsidRPr="00ED4AF8" w:rsidRDefault="00ED1407" w:rsidP="00C25EF6">
            <w:pPr>
              <w:pStyle w:val="TAC"/>
              <w:rPr>
                <w:lang w:eastAsia="zh-CN"/>
              </w:rPr>
            </w:pPr>
            <w:r w:rsidRPr="00ED4AF8">
              <w:rPr>
                <w:lang w:eastAsia="zh-CN"/>
              </w:rPr>
              <w:t>0</w:t>
            </w:r>
          </w:p>
        </w:tc>
        <w:tc>
          <w:tcPr>
            <w:tcW w:w="1398" w:type="dxa"/>
            <w:shd w:val="clear" w:color="auto" w:fill="D9D9D9"/>
          </w:tcPr>
          <w:p w14:paraId="3645818E" w14:textId="77777777" w:rsidR="00ED1407" w:rsidRPr="00ED4AF8" w:rsidRDefault="00ED1407" w:rsidP="00C25EF6">
            <w:pPr>
              <w:pStyle w:val="TAC"/>
              <w:rPr>
                <w:lang w:eastAsia="zh-CN"/>
              </w:rPr>
            </w:pPr>
            <w:r w:rsidRPr="00ED4AF8">
              <w:rPr>
                <w:lang w:eastAsia="zh-CN"/>
              </w:rPr>
              <w:t>0</w:t>
            </w:r>
          </w:p>
        </w:tc>
        <w:tc>
          <w:tcPr>
            <w:tcW w:w="1762" w:type="dxa"/>
          </w:tcPr>
          <w:p w14:paraId="2387FC1B" w14:textId="77777777" w:rsidR="00ED1407" w:rsidRPr="00ED4AF8" w:rsidRDefault="00ED1407" w:rsidP="00C25EF6">
            <w:pPr>
              <w:pStyle w:val="TAC"/>
              <w:rPr>
                <w:lang w:eastAsia="zh-CN"/>
              </w:rPr>
            </w:pPr>
            <w:r w:rsidRPr="00ED4AF8">
              <w:rPr>
                <w:lang w:eastAsia="zh-CN"/>
              </w:rPr>
              <w:t>0</w:t>
            </w:r>
          </w:p>
        </w:tc>
        <w:tc>
          <w:tcPr>
            <w:tcW w:w="1444" w:type="dxa"/>
            <w:shd w:val="clear" w:color="auto" w:fill="D9D9D9"/>
          </w:tcPr>
          <w:p w14:paraId="32DF5148" w14:textId="77777777" w:rsidR="00ED1407" w:rsidRPr="00F2524F" w:rsidRDefault="00ED1407" w:rsidP="00C25EF6">
            <w:pPr>
              <w:pStyle w:val="TAC"/>
              <w:rPr>
                <w:strike/>
                <w:lang w:eastAsia="zh-CN"/>
              </w:rPr>
            </w:pPr>
            <w:r w:rsidRPr="00F2524F">
              <w:rPr>
                <w:strike/>
                <w:lang w:eastAsia="zh-CN"/>
              </w:rPr>
              <w:t>0</w:t>
            </w:r>
          </w:p>
        </w:tc>
        <w:tc>
          <w:tcPr>
            <w:tcW w:w="1843" w:type="dxa"/>
          </w:tcPr>
          <w:p w14:paraId="3C3DF6D9" w14:textId="77777777" w:rsidR="00ED1407" w:rsidRPr="00F2524F" w:rsidRDefault="00ED1407" w:rsidP="00C25EF6">
            <w:pPr>
              <w:pStyle w:val="TAC"/>
              <w:rPr>
                <w:strike/>
                <w:lang w:eastAsia="zh-CN"/>
              </w:rPr>
            </w:pPr>
            <w:r w:rsidRPr="00F2524F">
              <w:rPr>
                <w:strike/>
                <w:lang w:eastAsia="zh-CN"/>
              </w:rPr>
              <w:t>0</w:t>
            </w:r>
          </w:p>
        </w:tc>
      </w:tr>
      <w:tr w:rsidR="00ED1407" w:rsidRPr="00ED4AF8" w14:paraId="4904F5C2" w14:textId="77777777" w:rsidTr="00C25EF6">
        <w:trPr>
          <w:jc w:val="center"/>
        </w:trPr>
        <w:tc>
          <w:tcPr>
            <w:tcW w:w="1284" w:type="dxa"/>
            <w:shd w:val="clear" w:color="auto" w:fill="D9D9D9"/>
          </w:tcPr>
          <w:p w14:paraId="485ECC3F" w14:textId="77777777" w:rsidR="00ED1407" w:rsidRPr="00ED4AF8" w:rsidRDefault="00ED1407" w:rsidP="00C25EF6">
            <w:pPr>
              <w:pStyle w:val="TAC"/>
              <w:rPr>
                <w:lang w:eastAsia="zh-CN"/>
              </w:rPr>
            </w:pPr>
            <w:r w:rsidRPr="00ED4AF8">
              <w:rPr>
                <w:lang w:eastAsia="zh-CN"/>
              </w:rPr>
              <w:t>1</w:t>
            </w:r>
          </w:p>
        </w:tc>
        <w:tc>
          <w:tcPr>
            <w:tcW w:w="1862" w:type="dxa"/>
            <w:shd w:val="clear" w:color="auto" w:fill="auto"/>
          </w:tcPr>
          <w:p w14:paraId="77CE71D0" w14:textId="77777777" w:rsidR="00ED1407" w:rsidRPr="00ED4AF8" w:rsidRDefault="00ED1407" w:rsidP="00C25EF6">
            <w:pPr>
              <w:pStyle w:val="TAC"/>
              <w:rPr>
                <w:lang w:eastAsia="zh-CN"/>
              </w:rPr>
            </w:pPr>
            <w:r w:rsidRPr="00ED4AF8">
              <w:rPr>
                <w:lang w:eastAsia="zh-CN"/>
              </w:rPr>
              <w:t>1</w:t>
            </w:r>
          </w:p>
        </w:tc>
        <w:tc>
          <w:tcPr>
            <w:tcW w:w="1398" w:type="dxa"/>
            <w:shd w:val="clear" w:color="auto" w:fill="D9D9D9"/>
          </w:tcPr>
          <w:p w14:paraId="45F12C1A" w14:textId="77777777" w:rsidR="00ED1407" w:rsidRPr="00ED4AF8" w:rsidRDefault="00ED1407" w:rsidP="00C25EF6">
            <w:pPr>
              <w:pStyle w:val="TAC"/>
              <w:rPr>
                <w:lang w:eastAsia="zh-CN"/>
              </w:rPr>
            </w:pPr>
            <w:r w:rsidRPr="00ED4AF8">
              <w:rPr>
                <w:lang w:eastAsia="zh-CN"/>
              </w:rPr>
              <w:t>1</w:t>
            </w:r>
          </w:p>
        </w:tc>
        <w:tc>
          <w:tcPr>
            <w:tcW w:w="1762" w:type="dxa"/>
          </w:tcPr>
          <w:p w14:paraId="5035BEE1" w14:textId="77777777" w:rsidR="00ED1407" w:rsidRPr="00ED4AF8" w:rsidRDefault="00ED1407" w:rsidP="00C25EF6">
            <w:pPr>
              <w:pStyle w:val="TAC"/>
              <w:rPr>
                <w:lang w:eastAsia="zh-CN"/>
              </w:rPr>
            </w:pPr>
            <w:r w:rsidRPr="00ED4AF8">
              <w:rPr>
                <w:lang w:eastAsia="zh-CN"/>
              </w:rPr>
              <w:t>1</w:t>
            </w:r>
          </w:p>
        </w:tc>
        <w:tc>
          <w:tcPr>
            <w:tcW w:w="1444" w:type="dxa"/>
            <w:shd w:val="clear" w:color="auto" w:fill="D9D9D9"/>
          </w:tcPr>
          <w:p w14:paraId="38E8AAFC" w14:textId="77777777" w:rsidR="00ED1407" w:rsidRPr="00F2524F" w:rsidRDefault="00ED1407" w:rsidP="00C25EF6">
            <w:pPr>
              <w:pStyle w:val="TAC"/>
              <w:rPr>
                <w:strike/>
                <w:lang w:eastAsia="zh-CN"/>
              </w:rPr>
            </w:pPr>
            <w:r w:rsidRPr="00F2524F">
              <w:rPr>
                <w:strike/>
                <w:lang w:eastAsia="zh-CN"/>
              </w:rPr>
              <w:t>1</w:t>
            </w:r>
          </w:p>
        </w:tc>
        <w:tc>
          <w:tcPr>
            <w:tcW w:w="1843" w:type="dxa"/>
          </w:tcPr>
          <w:p w14:paraId="50F458F1" w14:textId="77777777" w:rsidR="00ED1407" w:rsidRPr="00F2524F" w:rsidRDefault="00ED1407" w:rsidP="00C25EF6">
            <w:pPr>
              <w:pStyle w:val="TAC"/>
              <w:rPr>
                <w:strike/>
                <w:lang w:eastAsia="zh-CN"/>
              </w:rPr>
            </w:pPr>
            <w:r w:rsidRPr="00F2524F">
              <w:rPr>
                <w:strike/>
                <w:lang w:eastAsia="zh-CN"/>
              </w:rPr>
              <w:t>1</w:t>
            </w:r>
          </w:p>
        </w:tc>
      </w:tr>
      <w:tr w:rsidR="00ED1407" w:rsidRPr="00ED4AF8" w14:paraId="02B86748" w14:textId="77777777" w:rsidTr="00C25EF6">
        <w:trPr>
          <w:jc w:val="center"/>
        </w:trPr>
        <w:tc>
          <w:tcPr>
            <w:tcW w:w="1284" w:type="dxa"/>
            <w:shd w:val="clear" w:color="auto" w:fill="D9D9D9"/>
          </w:tcPr>
          <w:p w14:paraId="5E54F601" w14:textId="77777777" w:rsidR="00ED1407" w:rsidRPr="00ED4AF8" w:rsidRDefault="00ED1407" w:rsidP="00C25EF6">
            <w:pPr>
              <w:pStyle w:val="TAC"/>
              <w:rPr>
                <w:lang w:eastAsia="zh-CN"/>
              </w:rPr>
            </w:pPr>
            <w:r w:rsidRPr="00ED4AF8">
              <w:rPr>
                <w:lang w:eastAsia="zh-CN"/>
              </w:rPr>
              <w:t>0</w:t>
            </w:r>
          </w:p>
        </w:tc>
        <w:tc>
          <w:tcPr>
            <w:tcW w:w="1862" w:type="dxa"/>
            <w:shd w:val="clear" w:color="auto" w:fill="auto"/>
          </w:tcPr>
          <w:p w14:paraId="7C6E7F18" w14:textId="77777777" w:rsidR="00ED1407" w:rsidRPr="00ED4AF8" w:rsidRDefault="00ED1407" w:rsidP="00C25EF6">
            <w:pPr>
              <w:pStyle w:val="TAC"/>
              <w:rPr>
                <w:lang w:eastAsia="zh-CN"/>
              </w:rPr>
            </w:pPr>
            <w:r w:rsidRPr="00ED4AF8">
              <w:rPr>
                <w:lang w:eastAsia="zh-CN"/>
              </w:rPr>
              <w:t>0,1</w:t>
            </w:r>
          </w:p>
        </w:tc>
        <w:tc>
          <w:tcPr>
            <w:tcW w:w="1398" w:type="dxa"/>
            <w:shd w:val="clear" w:color="auto" w:fill="D9D9D9"/>
          </w:tcPr>
          <w:p w14:paraId="360EA9CA" w14:textId="77777777" w:rsidR="00ED1407" w:rsidRPr="00ED4AF8" w:rsidRDefault="00ED1407" w:rsidP="00C25EF6">
            <w:pPr>
              <w:pStyle w:val="TAC"/>
              <w:rPr>
                <w:lang w:eastAsia="zh-CN"/>
              </w:rPr>
            </w:pPr>
            <w:r w:rsidRPr="00ED4AF8">
              <w:rPr>
                <w:lang w:eastAsia="zh-CN"/>
              </w:rPr>
              <w:t>2</w:t>
            </w:r>
          </w:p>
        </w:tc>
        <w:tc>
          <w:tcPr>
            <w:tcW w:w="1762" w:type="dxa"/>
          </w:tcPr>
          <w:p w14:paraId="6B947DC7" w14:textId="77777777" w:rsidR="00ED1407" w:rsidRPr="00ED4AF8" w:rsidRDefault="00ED1407" w:rsidP="00C25EF6">
            <w:pPr>
              <w:pStyle w:val="TAC"/>
              <w:rPr>
                <w:lang w:eastAsia="zh-CN"/>
              </w:rPr>
            </w:pPr>
            <w:r w:rsidRPr="00ED4AF8">
              <w:rPr>
                <w:lang w:eastAsia="zh-CN"/>
              </w:rPr>
              <w:t>2</w:t>
            </w:r>
          </w:p>
        </w:tc>
        <w:tc>
          <w:tcPr>
            <w:tcW w:w="1444" w:type="dxa"/>
            <w:shd w:val="clear" w:color="auto" w:fill="D9D9D9"/>
          </w:tcPr>
          <w:p w14:paraId="3AAA1B80" w14:textId="77777777" w:rsidR="00ED1407" w:rsidRPr="00F2524F" w:rsidRDefault="00ED1407" w:rsidP="00C25EF6">
            <w:pPr>
              <w:pStyle w:val="TAC"/>
              <w:rPr>
                <w:strike/>
                <w:lang w:eastAsia="zh-CN"/>
              </w:rPr>
            </w:pPr>
            <w:r w:rsidRPr="00F2524F">
              <w:rPr>
                <w:strike/>
                <w:lang w:eastAsia="zh-CN"/>
              </w:rPr>
              <w:t>2</w:t>
            </w:r>
          </w:p>
        </w:tc>
        <w:tc>
          <w:tcPr>
            <w:tcW w:w="1843" w:type="dxa"/>
          </w:tcPr>
          <w:p w14:paraId="2AEDE008" w14:textId="77777777" w:rsidR="00ED1407" w:rsidRPr="00F2524F" w:rsidRDefault="00ED1407" w:rsidP="00C25EF6">
            <w:pPr>
              <w:pStyle w:val="TAC"/>
              <w:rPr>
                <w:strike/>
                <w:lang w:eastAsia="zh-CN"/>
              </w:rPr>
            </w:pPr>
            <w:r w:rsidRPr="00F2524F">
              <w:rPr>
                <w:strike/>
                <w:lang w:eastAsia="zh-CN"/>
              </w:rPr>
              <w:t>2</w:t>
            </w:r>
          </w:p>
        </w:tc>
      </w:tr>
      <w:tr w:rsidR="00ED1407" w:rsidRPr="00ED4AF8" w14:paraId="052AD858" w14:textId="77777777" w:rsidTr="00C25EF6">
        <w:trPr>
          <w:jc w:val="center"/>
        </w:trPr>
        <w:tc>
          <w:tcPr>
            <w:tcW w:w="1284" w:type="dxa"/>
            <w:shd w:val="clear" w:color="auto" w:fill="D9D9D9"/>
          </w:tcPr>
          <w:p w14:paraId="775ED67F" w14:textId="77777777" w:rsidR="00ED1407" w:rsidRPr="00ED4AF8" w:rsidRDefault="00ED1407" w:rsidP="00C25EF6">
            <w:pPr>
              <w:pStyle w:val="TAC"/>
              <w:rPr>
                <w:lang w:eastAsia="zh-CN"/>
              </w:rPr>
            </w:pPr>
            <w:r w:rsidRPr="00ED4AF8">
              <w:rPr>
                <w:lang w:eastAsia="zh-CN"/>
              </w:rPr>
              <w:t>1</w:t>
            </w:r>
          </w:p>
        </w:tc>
        <w:tc>
          <w:tcPr>
            <w:tcW w:w="1862" w:type="dxa"/>
            <w:shd w:val="clear" w:color="auto" w:fill="auto"/>
          </w:tcPr>
          <w:p w14:paraId="0C57BFD3" w14:textId="77777777" w:rsidR="00ED1407" w:rsidRPr="00ED4AF8" w:rsidRDefault="00ED1407" w:rsidP="00C25EF6">
            <w:pPr>
              <w:pStyle w:val="TAC"/>
              <w:rPr>
                <w:lang w:eastAsia="zh-CN"/>
              </w:rPr>
            </w:pPr>
            <w:r w:rsidRPr="00ED4AF8">
              <w:rPr>
                <w:lang w:eastAsia="zh-CN"/>
              </w:rPr>
              <w:t>2 layers: reserved</w:t>
            </w:r>
          </w:p>
        </w:tc>
        <w:tc>
          <w:tcPr>
            <w:tcW w:w="1398" w:type="dxa"/>
            <w:shd w:val="clear" w:color="auto" w:fill="D9D9D9"/>
          </w:tcPr>
          <w:p w14:paraId="1D66CB9C" w14:textId="77777777" w:rsidR="00ED1407" w:rsidRPr="00ED4AF8" w:rsidRDefault="00ED1407" w:rsidP="00C25EF6">
            <w:pPr>
              <w:pStyle w:val="TAC"/>
              <w:rPr>
                <w:lang w:eastAsia="zh-CN"/>
              </w:rPr>
            </w:pPr>
            <w:r w:rsidRPr="00ED4AF8">
              <w:rPr>
                <w:rFonts w:hint="eastAsia"/>
                <w:lang w:eastAsia="zh-CN"/>
              </w:rPr>
              <w:t>3</w:t>
            </w:r>
          </w:p>
        </w:tc>
        <w:tc>
          <w:tcPr>
            <w:tcW w:w="1762" w:type="dxa"/>
          </w:tcPr>
          <w:p w14:paraId="0B9DDDDE" w14:textId="77777777" w:rsidR="00ED1407" w:rsidRPr="00ED4AF8" w:rsidRDefault="00ED1407" w:rsidP="00C25EF6">
            <w:pPr>
              <w:pStyle w:val="TAC"/>
              <w:rPr>
                <w:lang w:eastAsia="zh-CN"/>
              </w:rPr>
            </w:pPr>
            <w:r w:rsidRPr="00ED4AF8">
              <w:rPr>
                <w:rFonts w:hint="eastAsia"/>
                <w:lang w:eastAsia="zh-CN"/>
              </w:rPr>
              <w:t>1 layer: reserved</w:t>
            </w:r>
          </w:p>
        </w:tc>
        <w:tc>
          <w:tcPr>
            <w:tcW w:w="1444" w:type="dxa"/>
            <w:shd w:val="clear" w:color="auto" w:fill="D9D9D9"/>
          </w:tcPr>
          <w:p w14:paraId="425537FC" w14:textId="77777777" w:rsidR="00ED1407" w:rsidRPr="00F2524F" w:rsidRDefault="00ED1407" w:rsidP="00C25EF6">
            <w:pPr>
              <w:pStyle w:val="TAC"/>
              <w:rPr>
                <w:strike/>
                <w:lang w:eastAsia="zh-CN"/>
              </w:rPr>
            </w:pPr>
            <w:r w:rsidRPr="00F2524F">
              <w:rPr>
                <w:strike/>
                <w:lang w:eastAsia="zh-CN"/>
              </w:rPr>
              <w:t>3</w:t>
            </w:r>
          </w:p>
        </w:tc>
        <w:tc>
          <w:tcPr>
            <w:tcW w:w="1843" w:type="dxa"/>
          </w:tcPr>
          <w:p w14:paraId="5A518A13" w14:textId="77777777" w:rsidR="00ED1407" w:rsidRPr="00F2524F" w:rsidRDefault="00ED1407" w:rsidP="00C25EF6">
            <w:pPr>
              <w:pStyle w:val="TAC"/>
              <w:rPr>
                <w:strike/>
                <w:lang w:eastAsia="zh-CN"/>
              </w:rPr>
            </w:pPr>
            <w:r w:rsidRPr="00F2524F">
              <w:rPr>
                <w:strike/>
                <w:lang w:eastAsia="zh-CN"/>
              </w:rPr>
              <w:t>3</w:t>
            </w:r>
          </w:p>
        </w:tc>
      </w:tr>
      <w:tr w:rsidR="00ED1407" w:rsidRPr="00ED4AF8" w14:paraId="5E0AAF4D" w14:textId="77777777" w:rsidTr="00C25EF6">
        <w:trPr>
          <w:jc w:val="center"/>
        </w:trPr>
        <w:tc>
          <w:tcPr>
            <w:tcW w:w="1284" w:type="dxa"/>
            <w:shd w:val="clear" w:color="auto" w:fill="D9D9D9"/>
          </w:tcPr>
          <w:p w14:paraId="57BA487D" w14:textId="77777777" w:rsidR="00ED1407" w:rsidRPr="00ED4AF8" w:rsidRDefault="00ED1407" w:rsidP="00C25EF6">
            <w:pPr>
              <w:pStyle w:val="TAC"/>
              <w:rPr>
                <w:lang w:eastAsia="zh-CN"/>
              </w:rPr>
            </w:pPr>
          </w:p>
        </w:tc>
        <w:tc>
          <w:tcPr>
            <w:tcW w:w="1862" w:type="dxa"/>
            <w:shd w:val="clear" w:color="auto" w:fill="auto"/>
          </w:tcPr>
          <w:p w14:paraId="207BB6CF" w14:textId="77777777" w:rsidR="00ED1407" w:rsidRPr="00ED4AF8" w:rsidRDefault="00ED1407" w:rsidP="00C25EF6">
            <w:pPr>
              <w:pStyle w:val="TAC"/>
              <w:rPr>
                <w:lang w:eastAsia="zh-CN"/>
              </w:rPr>
            </w:pPr>
          </w:p>
        </w:tc>
        <w:tc>
          <w:tcPr>
            <w:tcW w:w="1398" w:type="dxa"/>
            <w:shd w:val="clear" w:color="auto" w:fill="D9D9D9"/>
          </w:tcPr>
          <w:p w14:paraId="4520DD0B" w14:textId="77777777" w:rsidR="00ED1407" w:rsidRPr="00ED4AF8" w:rsidRDefault="00ED1407" w:rsidP="00C25EF6">
            <w:pPr>
              <w:pStyle w:val="TAC"/>
              <w:rPr>
                <w:lang w:eastAsia="zh-CN"/>
              </w:rPr>
            </w:pPr>
            <w:r w:rsidRPr="00ED4AF8">
              <w:rPr>
                <w:lang w:eastAsia="zh-CN"/>
              </w:rPr>
              <w:t>0</w:t>
            </w:r>
          </w:p>
        </w:tc>
        <w:tc>
          <w:tcPr>
            <w:tcW w:w="1762" w:type="dxa"/>
          </w:tcPr>
          <w:p w14:paraId="18CCD188" w14:textId="77777777" w:rsidR="00ED1407" w:rsidRPr="00ED4AF8" w:rsidRDefault="00ED1407" w:rsidP="00C25EF6">
            <w:pPr>
              <w:pStyle w:val="TAC"/>
              <w:rPr>
                <w:lang w:eastAsia="zh-CN"/>
              </w:rPr>
            </w:pPr>
            <w:r w:rsidRPr="00ED4AF8">
              <w:rPr>
                <w:lang w:eastAsia="zh-CN"/>
              </w:rPr>
              <w:t>0,1</w:t>
            </w:r>
          </w:p>
        </w:tc>
        <w:tc>
          <w:tcPr>
            <w:tcW w:w="1444" w:type="dxa"/>
            <w:shd w:val="clear" w:color="auto" w:fill="D9D9D9"/>
          </w:tcPr>
          <w:p w14:paraId="048EFC6B" w14:textId="77777777" w:rsidR="00ED1407" w:rsidRPr="00F2524F" w:rsidRDefault="00ED1407" w:rsidP="00C25EF6">
            <w:pPr>
              <w:pStyle w:val="TAC"/>
              <w:rPr>
                <w:strike/>
                <w:lang w:eastAsia="zh-CN"/>
              </w:rPr>
            </w:pPr>
            <w:r w:rsidRPr="00F2524F">
              <w:rPr>
                <w:rFonts w:hint="eastAsia"/>
                <w:strike/>
                <w:lang w:eastAsia="zh-CN"/>
              </w:rPr>
              <w:t>4-7</w:t>
            </w:r>
          </w:p>
        </w:tc>
        <w:tc>
          <w:tcPr>
            <w:tcW w:w="1843" w:type="dxa"/>
          </w:tcPr>
          <w:p w14:paraId="7C763636" w14:textId="77777777" w:rsidR="00ED1407" w:rsidRPr="00F2524F" w:rsidRDefault="00ED1407" w:rsidP="00C25EF6">
            <w:pPr>
              <w:pStyle w:val="TAC"/>
              <w:rPr>
                <w:strike/>
                <w:lang w:eastAsia="zh-CN"/>
              </w:rPr>
            </w:pPr>
            <w:r w:rsidRPr="00F2524F">
              <w:rPr>
                <w:rFonts w:hint="eastAsia"/>
                <w:strike/>
                <w:lang w:eastAsia="zh-CN"/>
              </w:rPr>
              <w:t>1 layer: reserved</w:t>
            </w:r>
          </w:p>
        </w:tc>
      </w:tr>
      <w:tr w:rsidR="00ED1407" w:rsidRPr="00ED4AF8" w14:paraId="67992152" w14:textId="77777777" w:rsidTr="00C25EF6">
        <w:trPr>
          <w:jc w:val="center"/>
        </w:trPr>
        <w:tc>
          <w:tcPr>
            <w:tcW w:w="1284" w:type="dxa"/>
            <w:shd w:val="clear" w:color="auto" w:fill="D9D9D9"/>
          </w:tcPr>
          <w:p w14:paraId="5AF3F636" w14:textId="77777777" w:rsidR="00ED1407" w:rsidRPr="00ED4AF8" w:rsidRDefault="00ED1407" w:rsidP="00C25EF6">
            <w:pPr>
              <w:pStyle w:val="TAC"/>
              <w:rPr>
                <w:lang w:eastAsia="zh-CN"/>
              </w:rPr>
            </w:pPr>
          </w:p>
        </w:tc>
        <w:tc>
          <w:tcPr>
            <w:tcW w:w="1862" w:type="dxa"/>
            <w:shd w:val="clear" w:color="auto" w:fill="auto"/>
          </w:tcPr>
          <w:p w14:paraId="5C395C44" w14:textId="77777777" w:rsidR="00ED1407" w:rsidRPr="00ED4AF8" w:rsidRDefault="00ED1407" w:rsidP="00C25EF6">
            <w:pPr>
              <w:pStyle w:val="TAC"/>
              <w:rPr>
                <w:lang w:eastAsia="zh-CN"/>
              </w:rPr>
            </w:pPr>
          </w:p>
        </w:tc>
        <w:tc>
          <w:tcPr>
            <w:tcW w:w="1398" w:type="dxa"/>
            <w:shd w:val="clear" w:color="auto" w:fill="D9D9D9"/>
          </w:tcPr>
          <w:p w14:paraId="1F959710" w14:textId="77777777" w:rsidR="00ED1407" w:rsidRPr="00ED4AF8" w:rsidRDefault="00ED1407" w:rsidP="00C25EF6">
            <w:pPr>
              <w:pStyle w:val="TAC"/>
              <w:rPr>
                <w:lang w:eastAsia="zh-CN"/>
              </w:rPr>
            </w:pPr>
            <w:r w:rsidRPr="00ED4AF8">
              <w:rPr>
                <w:lang w:eastAsia="zh-CN"/>
              </w:rPr>
              <w:t>1</w:t>
            </w:r>
          </w:p>
        </w:tc>
        <w:tc>
          <w:tcPr>
            <w:tcW w:w="1762" w:type="dxa"/>
          </w:tcPr>
          <w:p w14:paraId="48D10C0A" w14:textId="77777777" w:rsidR="00ED1407" w:rsidRPr="00ED4AF8" w:rsidRDefault="00ED1407" w:rsidP="00C25EF6">
            <w:pPr>
              <w:pStyle w:val="TAC"/>
              <w:rPr>
                <w:lang w:eastAsia="zh-CN"/>
              </w:rPr>
            </w:pPr>
            <w:r w:rsidRPr="00ED4AF8">
              <w:rPr>
                <w:lang w:eastAsia="zh-CN"/>
              </w:rPr>
              <w:t>0,2</w:t>
            </w:r>
          </w:p>
        </w:tc>
        <w:tc>
          <w:tcPr>
            <w:tcW w:w="1444" w:type="dxa"/>
            <w:shd w:val="clear" w:color="auto" w:fill="D9D9D9"/>
          </w:tcPr>
          <w:p w14:paraId="16C7C390" w14:textId="77777777" w:rsidR="00ED1407" w:rsidRPr="00F2524F" w:rsidRDefault="00ED1407" w:rsidP="00C25EF6">
            <w:pPr>
              <w:pStyle w:val="TAC"/>
              <w:rPr>
                <w:strike/>
                <w:lang w:eastAsia="zh-CN"/>
              </w:rPr>
            </w:pPr>
            <w:r w:rsidRPr="00F2524F">
              <w:rPr>
                <w:strike/>
                <w:lang w:eastAsia="zh-CN"/>
              </w:rPr>
              <w:t>0</w:t>
            </w:r>
          </w:p>
        </w:tc>
        <w:tc>
          <w:tcPr>
            <w:tcW w:w="1843" w:type="dxa"/>
          </w:tcPr>
          <w:p w14:paraId="08A61C52" w14:textId="77777777" w:rsidR="00ED1407" w:rsidRPr="00F2524F" w:rsidRDefault="00ED1407" w:rsidP="00C25EF6">
            <w:pPr>
              <w:pStyle w:val="TAC"/>
              <w:rPr>
                <w:strike/>
                <w:lang w:eastAsia="zh-CN"/>
              </w:rPr>
            </w:pPr>
            <w:r w:rsidRPr="00F2524F">
              <w:rPr>
                <w:strike/>
                <w:lang w:eastAsia="zh-CN"/>
              </w:rPr>
              <w:t>0,1</w:t>
            </w:r>
          </w:p>
        </w:tc>
      </w:tr>
      <w:tr w:rsidR="00ED1407" w:rsidRPr="00ED4AF8" w14:paraId="155FC982" w14:textId="77777777" w:rsidTr="00C25EF6">
        <w:trPr>
          <w:jc w:val="center"/>
        </w:trPr>
        <w:tc>
          <w:tcPr>
            <w:tcW w:w="1284" w:type="dxa"/>
            <w:shd w:val="clear" w:color="auto" w:fill="D9D9D9"/>
          </w:tcPr>
          <w:p w14:paraId="78A03515" w14:textId="77777777" w:rsidR="00ED1407" w:rsidRPr="00ED4AF8" w:rsidRDefault="00ED1407" w:rsidP="00C25EF6">
            <w:pPr>
              <w:pStyle w:val="TAC"/>
              <w:rPr>
                <w:lang w:eastAsia="zh-CN"/>
              </w:rPr>
            </w:pPr>
          </w:p>
        </w:tc>
        <w:tc>
          <w:tcPr>
            <w:tcW w:w="1862" w:type="dxa"/>
            <w:shd w:val="clear" w:color="auto" w:fill="auto"/>
          </w:tcPr>
          <w:p w14:paraId="35214EDB" w14:textId="77777777" w:rsidR="00ED1407" w:rsidRPr="00ED4AF8" w:rsidRDefault="00ED1407" w:rsidP="00C25EF6">
            <w:pPr>
              <w:pStyle w:val="TAC"/>
              <w:rPr>
                <w:lang w:eastAsia="zh-CN"/>
              </w:rPr>
            </w:pPr>
          </w:p>
        </w:tc>
        <w:tc>
          <w:tcPr>
            <w:tcW w:w="1398" w:type="dxa"/>
            <w:shd w:val="clear" w:color="auto" w:fill="D9D9D9"/>
          </w:tcPr>
          <w:p w14:paraId="59DAF482" w14:textId="77777777" w:rsidR="00ED1407" w:rsidRPr="00ED4AF8" w:rsidRDefault="00ED1407" w:rsidP="00C25EF6">
            <w:pPr>
              <w:pStyle w:val="TAC"/>
              <w:rPr>
                <w:lang w:eastAsia="zh-CN"/>
              </w:rPr>
            </w:pPr>
            <w:r w:rsidRPr="00ED4AF8">
              <w:rPr>
                <w:lang w:eastAsia="zh-CN"/>
              </w:rPr>
              <w:t>2</w:t>
            </w:r>
          </w:p>
        </w:tc>
        <w:tc>
          <w:tcPr>
            <w:tcW w:w="1762" w:type="dxa"/>
          </w:tcPr>
          <w:p w14:paraId="3FE30DF9" w14:textId="77777777" w:rsidR="00ED1407" w:rsidRPr="00ED4AF8" w:rsidRDefault="00ED1407" w:rsidP="00C25EF6">
            <w:pPr>
              <w:pStyle w:val="TAC"/>
              <w:rPr>
                <w:lang w:eastAsia="zh-CN"/>
              </w:rPr>
            </w:pPr>
            <w:r w:rsidRPr="00ED4AF8">
              <w:rPr>
                <w:lang w:eastAsia="zh-CN"/>
              </w:rPr>
              <w:t>1,2</w:t>
            </w:r>
          </w:p>
        </w:tc>
        <w:tc>
          <w:tcPr>
            <w:tcW w:w="1444" w:type="dxa"/>
            <w:shd w:val="clear" w:color="auto" w:fill="D9D9D9"/>
          </w:tcPr>
          <w:p w14:paraId="049BCEC5" w14:textId="77777777" w:rsidR="00ED1407" w:rsidRPr="00F2524F" w:rsidRDefault="00ED1407" w:rsidP="00C25EF6">
            <w:pPr>
              <w:pStyle w:val="TAC"/>
              <w:rPr>
                <w:strike/>
                <w:lang w:eastAsia="zh-CN"/>
              </w:rPr>
            </w:pPr>
            <w:r w:rsidRPr="00F2524F">
              <w:rPr>
                <w:strike/>
                <w:lang w:eastAsia="zh-CN"/>
              </w:rPr>
              <w:t>1</w:t>
            </w:r>
          </w:p>
        </w:tc>
        <w:tc>
          <w:tcPr>
            <w:tcW w:w="1843" w:type="dxa"/>
          </w:tcPr>
          <w:p w14:paraId="68580FB7" w14:textId="77777777" w:rsidR="00ED1407" w:rsidRPr="00F2524F" w:rsidRDefault="00ED1407" w:rsidP="00C25EF6">
            <w:pPr>
              <w:pStyle w:val="TAC"/>
              <w:rPr>
                <w:strike/>
                <w:lang w:eastAsia="zh-CN"/>
              </w:rPr>
            </w:pPr>
            <w:r w:rsidRPr="00F2524F">
              <w:rPr>
                <w:strike/>
                <w:lang w:eastAsia="zh-CN"/>
              </w:rPr>
              <w:t>0,2</w:t>
            </w:r>
          </w:p>
        </w:tc>
      </w:tr>
      <w:tr w:rsidR="00ED1407" w:rsidRPr="00ED4AF8" w14:paraId="45349686" w14:textId="77777777" w:rsidTr="00C25EF6">
        <w:trPr>
          <w:jc w:val="center"/>
        </w:trPr>
        <w:tc>
          <w:tcPr>
            <w:tcW w:w="1284" w:type="dxa"/>
            <w:shd w:val="clear" w:color="auto" w:fill="D9D9D9"/>
          </w:tcPr>
          <w:p w14:paraId="16C23488" w14:textId="77777777" w:rsidR="00ED1407" w:rsidRPr="00ED4AF8" w:rsidRDefault="00ED1407" w:rsidP="00C25EF6">
            <w:pPr>
              <w:pStyle w:val="TAC"/>
              <w:rPr>
                <w:lang w:eastAsia="zh-CN"/>
              </w:rPr>
            </w:pPr>
          </w:p>
        </w:tc>
        <w:tc>
          <w:tcPr>
            <w:tcW w:w="1862" w:type="dxa"/>
            <w:shd w:val="clear" w:color="auto" w:fill="auto"/>
          </w:tcPr>
          <w:p w14:paraId="3365F0A4" w14:textId="77777777" w:rsidR="00ED1407" w:rsidRPr="00ED4AF8" w:rsidRDefault="00ED1407" w:rsidP="00C25EF6">
            <w:pPr>
              <w:pStyle w:val="TAC"/>
              <w:rPr>
                <w:lang w:eastAsia="zh-CN"/>
              </w:rPr>
            </w:pPr>
          </w:p>
        </w:tc>
        <w:tc>
          <w:tcPr>
            <w:tcW w:w="1398" w:type="dxa"/>
            <w:shd w:val="clear" w:color="auto" w:fill="D9D9D9"/>
          </w:tcPr>
          <w:p w14:paraId="68CD95FF" w14:textId="77777777" w:rsidR="00ED1407" w:rsidRPr="00ED4AF8" w:rsidRDefault="00ED1407" w:rsidP="00C25EF6">
            <w:pPr>
              <w:pStyle w:val="TAC"/>
              <w:rPr>
                <w:lang w:eastAsia="zh-CN"/>
              </w:rPr>
            </w:pPr>
            <w:r w:rsidRPr="00ED4AF8">
              <w:rPr>
                <w:rFonts w:hint="eastAsia"/>
                <w:lang w:eastAsia="zh-CN"/>
              </w:rPr>
              <w:t>3</w:t>
            </w:r>
          </w:p>
        </w:tc>
        <w:tc>
          <w:tcPr>
            <w:tcW w:w="1762" w:type="dxa"/>
          </w:tcPr>
          <w:p w14:paraId="32005059" w14:textId="77777777" w:rsidR="00ED1407" w:rsidRPr="00ED4AF8" w:rsidRDefault="00ED1407" w:rsidP="00C25EF6">
            <w:pPr>
              <w:pStyle w:val="TAC"/>
              <w:rPr>
                <w:lang w:eastAsia="zh-CN"/>
              </w:rPr>
            </w:pPr>
            <w:r w:rsidRPr="00ED4AF8">
              <w:rPr>
                <w:rFonts w:hint="eastAsia"/>
                <w:lang w:eastAsia="zh-CN"/>
              </w:rPr>
              <w:t>2 layers: reserved</w:t>
            </w:r>
          </w:p>
        </w:tc>
        <w:tc>
          <w:tcPr>
            <w:tcW w:w="1444" w:type="dxa"/>
            <w:shd w:val="clear" w:color="auto" w:fill="D9D9D9"/>
          </w:tcPr>
          <w:p w14:paraId="511731B6" w14:textId="77777777" w:rsidR="00ED1407" w:rsidRPr="00F2524F" w:rsidRDefault="00ED1407" w:rsidP="00C25EF6">
            <w:pPr>
              <w:pStyle w:val="TAC"/>
              <w:rPr>
                <w:strike/>
                <w:lang w:eastAsia="zh-CN"/>
              </w:rPr>
            </w:pPr>
            <w:r w:rsidRPr="00F2524F">
              <w:rPr>
                <w:strike/>
                <w:lang w:eastAsia="zh-CN"/>
              </w:rPr>
              <w:t>2</w:t>
            </w:r>
          </w:p>
        </w:tc>
        <w:tc>
          <w:tcPr>
            <w:tcW w:w="1843" w:type="dxa"/>
          </w:tcPr>
          <w:p w14:paraId="01DAE29F" w14:textId="77777777" w:rsidR="00ED1407" w:rsidRPr="00F2524F" w:rsidRDefault="00ED1407" w:rsidP="00C25EF6">
            <w:pPr>
              <w:pStyle w:val="TAC"/>
              <w:rPr>
                <w:strike/>
                <w:lang w:eastAsia="zh-CN"/>
              </w:rPr>
            </w:pPr>
            <w:r w:rsidRPr="00F2524F">
              <w:rPr>
                <w:strike/>
                <w:lang w:eastAsia="zh-CN"/>
              </w:rPr>
              <w:t>0,3</w:t>
            </w:r>
          </w:p>
        </w:tc>
      </w:tr>
      <w:tr w:rsidR="00ED1407" w:rsidRPr="00ED4AF8" w14:paraId="0D63DEB0" w14:textId="77777777" w:rsidTr="00C25EF6">
        <w:trPr>
          <w:jc w:val="center"/>
        </w:trPr>
        <w:tc>
          <w:tcPr>
            <w:tcW w:w="1284" w:type="dxa"/>
            <w:shd w:val="clear" w:color="auto" w:fill="D9D9D9"/>
          </w:tcPr>
          <w:p w14:paraId="0D7F6555" w14:textId="77777777" w:rsidR="00ED1407" w:rsidRPr="00ED4AF8" w:rsidRDefault="00ED1407" w:rsidP="00C25EF6">
            <w:pPr>
              <w:pStyle w:val="TAC"/>
              <w:rPr>
                <w:lang w:eastAsia="zh-CN"/>
              </w:rPr>
            </w:pPr>
          </w:p>
        </w:tc>
        <w:tc>
          <w:tcPr>
            <w:tcW w:w="1862" w:type="dxa"/>
            <w:shd w:val="clear" w:color="auto" w:fill="auto"/>
          </w:tcPr>
          <w:p w14:paraId="6B5F1F67" w14:textId="77777777" w:rsidR="00ED1407" w:rsidRPr="00ED4AF8" w:rsidRDefault="00ED1407" w:rsidP="00C25EF6">
            <w:pPr>
              <w:pStyle w:val="TAC"/>
              <w:rPr>
                <w:lang w:eastAsia="zh-CN"/>
              </w:rPr>
            </w:pPr>
          </w:p>
        </w:tc>
        <w:tc>
          <w:tcPr>
            <w:tcW w:w="1398" w:type="dxa"/>
            <w:shd w:val="clear" w:color="auto" w:fill="D9D9D9"/>
          </w:tcPr>
          <w:p w14:paraId="3B44B518" w14:textId="77777777" w:rsidR="00ED1407" w:rsidRPr="00ED4AF8" w:rsidRDefault="00ED1407" w:rsidP="00C25EF6">
            <w:pPr>
              <w:pStyle w:val="TAC"/>
              <w:rPr>
                <w:lang w:eastAsia="zh-CN"/>
              </w:rPr>
            </w:pPr>
            <w:r w:rsidRPr="00ED4AF8">
              <w:rPr>
                <w:lang w:eastAsia="zh-CN"/>
              </w:rPr>
              <w:t>0</w:t>
            </w:r>
          </w:p>
        </w:tc>
        <w:tc>
          <w:tcPr>
            <w:tcW w:w="1762" w:type="dxa"/>
          </w:tcPr>
          <w:p w14:paraId="55E42B2A" w14:textId="77777777" w:rsidR="00ED1407" w:rsidRPr="00ED4AF8" w:rsidRDefault="00ED1407" w:rsidP="00C25EF6">
            <w:pPr>
              <w:pStyle w:val="TAC"/>
              <w:rPr>
                <w:lang w:eastAsia="zh-CN"/>
              </w:rPr>
            </w:pPr>
            <w:r w:rsidRPr="00ED4AF8">
              <w:rPr>
                <w:lang w:eastAsia="zh-CN"/>
              </w:rPr>
              <w:t>0,1,2</w:t>
            </w:r>
          </w:p>
        </w:tc>
        <w:tc>
          <w:tcPr>
            <w:tcW w:w="1444" w:type="dxa"/>
            <w:shd w:val="clear" w:color="auto" w:fill="D9D9D9"/>
          </w:tcPr>
          <w:p w14:paraId="2D58D51B" w14:textId="77777777" w:rsidR="00ED1407" w:rsidRPr="00F2524F" w:rsidRDefault="00ED1407" w:rsidP="00C25EF6">
            <w:pPr>
              <w:pStyle w:val="TAC"/>
              <w:rPr>
                <w:strike/>
                <w:lang w:eastAsia="zh-CN"/>
              </w:rPr>
            </w:pPr>
            <w:r w:rsidRPr="00F2524F">
              <w:rPr>
                <w:strike/>
                <w:lang w:eastAsia="zh-CN"/>
              </w:rPr>
              <w:t>3</w:t>
            </w:r>
          </w:p>
        </w:tc>
        <w:tc>
          <w:tcPr>
            <w:tcW w:w="1843" w:type="dxa"/>
          </w:tcPr>
          <w:p w14:paraId="43F44766" w14:textId="77777777" w:rsidR="00ED1407" w:rsidRPr="00F2524F" w:rsidRDefault="00ED1407" w:rsidP="00C25EF6">
            <w:pPr>
              <w:pStyle w:val="TAC"/>
              <w:rPr>
                <w:strike/>
                <w:lang w:eastAsia="zh-CN"/>
              </w:rPr>
            </w:pPr>
            <w:r w:rsidRPr="00F2524F">
              <w:rPr>
                <w:strike/>
                <w:lang w:eastAsia="zh-CN"/>
              </w:rPr>
              <w:t>1,2</w:t>
            </w:r>
          </w:p>
        </w:tc>
      </w:tr>
      <w:tr w:rsidR="00ED1407" w:rsidRPr="00ED4AF8" w14:paraId="639E3CCD" w14:textId="77777777" w:rsidTr="00C25EF6">
        <w:trPr>
          <w:jc w:val="center"/>
        </w:trPr>
        <w:tc>
          <w:tcPr>
            <w:tcW w:w="1284" w:type="dxa"/>
            <w:shd w:val="clear" w:color="auto" w:fill="D9D9D9"/>
          </w:tcPr>
          <w:p w14:paraId="4B62B61E" w14:textId="77777777" w:rsidR="00ED1407" w:rsidRPr="00ED4AF8" w:rsidRDefault="00ED1407" w:rsidP="00C25EF6">
            <w:pPr>
              <w:pStyle w:val="TAC"/>
              <w:rPr>
                <w:lang w:eastAsia="zh-CN"/>
              </w:rPr>
            </w:pPr>
          </w:p>
        </w:tc>
        <w:tc>
          <w:tcPr>
            <w:tcW w:w="1862" w:type="dxa"/>
            <w:shd w:val="clear" w:color="auto" w:fill="auto"/>
          </w:tcPr>
          <w:p w14:paraId="24F16EDF" w14:textId="77777777" w:rsidR="00ED1407" w:rsidRPr="00ED4AF8" w:rsidRDefault="00ED1407" w:rsidP="00C25EF6">
            <w:pPr>
              <w:pStyle w:val="TAC"/>
              <w:rPr>
                <w:lang w:eastAsia="zh-CN"/>
              </w:rPr>
            </w:pPr>
          </w:p>
        </w:tc>
        <w:tc>
          <w:tcPr>
            <w:tcW w:w="1398" w:type="dxa"/>
            <w:shd w:val="clear" w:color="auto" w:fill="D9D9D9"/>
          </w:tcPr>
          <w:p w14:paraId="5D372FE9" w14:textId="77777777" w:rsidR="00ED1407" w:rsidRPr="00ED4AF8" w:rsidRDefault="00ED1407" w:rsidP="00C25EF6">
            <w:pPr>
              <w:pStyle w:val="TAC"/>
              <w:rPr>
                <w:lang w:eastAsia="zh-CN"/>
              </w:rPr>
            </w:pPr>
            <w:r w:rsidRPr="00ED4AF8">
              <w:rPr>
                <w:lang w:eastAsia="zh-CN"/>
              </w:rPr>
              <w:t>1-3</w:t>
            </w:r>
          </w:p>
        </w:tc>
        <w:tc>
          <w:tcPr>
            <w:tcW w:w="1762" w:type="dxa"/>
          </w:tcPr>
          <w:p w14:paraId="2935E1C0" w14:textId="77777777" w:rsidR="00ED1407" w:rsidRPr="00ED4AF8" w:rsidRDefault="00ED1407" w:rsidP="00C25EF6">
            <w:pPr>
              <w:pStyle w:val="TAC"/>
              <w:rPr>
                <w:lang w:eastAsia="zh-CN"/>
              </w:rPr>
            </w:pPr>
            <w:r w:rsidRPr="00ED4AF8">
              <w:rPr>
                <w:lang w:eastAsia="zh-CN"/>
              </w:rPr>
              <w:t>3 layers: reserved</w:t>
            </w:r>
          </w:p>
        </w:tc>
        <w:tc>
          <w:tcPr>
            <w:tcW w:w="1444" w:type="dxa"/>
            <w:shd w:val="clear" w:color="auto" w:fill="D9D9D9"/>
          </w:tcPr>
          <w:p w14:paraId="13225001" w14:textId="77777777" w:rsidR="00ED1407" w:rsidRPr="00F2524F" w:rsidRDefault="00ED1407" w:rsidP="00C25EF6">
            <w:pPr>
              <w:pStyle w:val="TAC"/>
              <w:rPr>
                <w:strike/>
                <w:lang w:eastAsia="zh-CN"/>
              </w:rPr>
            </w:pPr>
            <w:r w:rsidRPr="00F2524F">
              <w:rPr>
                <w:strike/>
                <w:lang w:eastAsia="zh-CN"/>
              </w:rPr>
              <w:t>4</w:t>
            </w:r>
          </w:p>
        </w:tc>
        <w:tc>
          <w:tcPr>
            <w:tcW w:w="1843" w:type="dxa"/>
          </w:tcPr>
          <w:p w14:paraId="2663F442" w14:textId="77777777" w:rsidR="00ED1407" w:rsidRPr="00F2524F" w:rsidRDefault="00ED1407" w:rsidP="00C25EF6">
            <w:pPr>
              <w:pStyle w:val="TAC"/>
              <w:rPr>
                <w:strike/>
                <w:lang w:eastAsia="zh-CN"/>
              </w:rPr>
            </w:pPr>
            <w:r w:rsidRPr="00F2524F">
              <w:rPr>
                <w:strike/>
                <w:lang w:eastAsia="zh-CN"/>
              </w:rPr>
              <w:t>1,3</w:t>
            </w:r>
          </w:p>
        </w:tc>
      </w:tr>
      <w:tr w:rsidR="00ED1407" w:rsidRPr="00ED4AF8" w14:paraId="6F5E0289" w14:textId="77777777" w:rsidTr="00C25EF6">
        <w:trPr>
          <w:jc w:val="center"/>
        </w:trPr>
        <w:tc>
          <w:tcPr>
            <w:tcW w:w="1284" w:type="dxa"/>
            <w:shd w:val="clear" w:color="auto" w:fill="D9D9D9"/>
          </w:tcPr>
          <w:p w14:paraId="488F607C" w14:textId="77777777" w:rsidR="00ED1407" w:rsidRPr="00ED4AF8" w:rsidRDefault="00ED1407" w:rsidP="00C25EF6">
            <w:pPr>
              <w:pStyle w:val="TAC"/>
              <w:rPr>
                <w:lang w:eastAsia="zh-CN"/>
              </w:rPr>
            </w:pPr>
          </w:p>
        </w:tc>
        <w:tc>
          <w:tcPr>
            <w:tcW w:w="1862" w:type="dxa"/>
            <w:shd w:val="clear" w:color="auto" w:fill="auto"/>
          </w:tcPr>
          <w:p w14:paraId="3F7550FC" w14:textId="77777777" w:rsidR="00ED1407" w:rsidRPr="00ED4AF8" w:rsidRDefault="00ED1407" w:rsidP="00C25EF6">
            <w:pPr>
              <w:pStyle w:val="TAC"/>
              <w:rPr>
                <w:lang w:eastAsia="zh-CN"/>
              </w:rPr>
            </w:pPr>
          </w:p>
        </w:tc>
        <w:tc>
          <w:tcPr>
            <w:tcW w:w="1398" w:type="dxa"/>
            <w:shd w:val="clear" w:color="auto" w:fill="D9D9D9"/>
          </w:tcPr>
          <w:p w14:paraId="12B0A885" w14:textId="77777777" w:rsidR="00ED1407" w:rsidRPr="00ED4AF8" w:rsidRDefault="00ED1407" w:rsidP="00C25EF6">
            <w:pPr>
              <w:pStyle w:val="TAC"/>
              <w:rPr>
                <w:lang w:eastAsia="zh-CN"/>
              </w:rPr>
            </w:pPr>
          </w:p>
        </w:tc>
        <w:tc>
          <w:tcPr>
            <w:tcW w:w="1762" w:type="dxa"/>
          </w:tcPr>
          <w:p w14:paraId="1E3DA90C" w14:textId="77777777" w:rsidR="00ED1407" w:rsidRPr="00ED4AF8" w:rsidRDefault="00ED1407" w:rsidP="00C25EF6">
            <w:pPr>
              <w:pStyle w:val="TAC"/>
              <w:rPr>
                <w:lang w:eastAsia="zh-CN"/>
              </w:rPr>
            </w:pPr>
          </w:p>
        </w:tc>
        <w:tc>
          <w:tcPr>
            <w:tcW w:w="1444" w:type="dxa"/>
            <w:shd w:val="clear" w:color="auto" w:fill="D9D9D9"/>
          </w:tcPr>
          <w:p w14:paraId="3E8AE3B6" w14:textId="77777777" w:rsidR="00ED1407" w:rsidRPr="00F2524F" w:rsidRDefault="00ED1407" w:rsidP="00C25EF6">
            <w:pPr>
              <w:pStyle w:val="TAC"/>
              <w:rPr>
                <w:strike/>
                <w:lang w:eastAsia="zh-CN"/>
              </w:rPr>
            </w:pPr>
            <w:r w:rsidRPr="00F2524F">
              <w:rPr>
                <w:strike/>
                <w:lang w:eastAsia="zh-CN"/>
              </w:rPr>
              <w:t>5</w:t>
            </w:r>
          </w:p>
        </w:tc>
        <w:tc>
          <w:tcPr>
            <w:tcW w:w="1843" w:type="dxa"/>
          </w:tcPr>
          <w:p w14:paraId="714E995A" w14:textId="77777777" w:rsidR="00ED1407" w:rsidRPr="00F2524F" w:rsidRDefault="00ED1407" w:rsidP="00C25EF6">
            <w:pPr>
              <w:pStyle w:val="TAC"/>
              <w:rPr>
                <w:strike/>
                <w:lang w:eastAsia="zh-CN"/>
              </w:rPr>
            </w:pPr>
            <w:r w:rsidRPr="00F2524F">
              <w:rPr>
                <w:strike/>
                <w:lang w:eastAsia="zh-CN"/>
              </w:rPr>
              <w:t>2,3</w:t>
            </w:r>
          </w:p>
        </w:tc>
      </w:tr>
      <w:tr w:rsidR="00ED1407" w:rsidRPr="00ED4AF8" w14:paraId="702FE940" w14:textId="77777777" w:rsidTr="00C25EF6">
        <w:trPr>
          <w:jc w:val="center"/>
        </w:trPr>
        <w:tc>
          <w:tcPr>
            <w:tcW w:w="1284" w:type="dxa"/>
            <w:shd w:val="clear" w:color="auto" w:fill="D9D9D9"/>
          </w:tcPr>
          <w:p w14:paraId="049430E4" w14:textId="77777777" w:rsidR="00ED1407" w:rsidRPr="00ED4AF8" w:rsidRDefault="00ED1407" w:rsidP="00C25EF6">
            <w:pPr>
              <w:pStyle w:val="TAC"/>
              <w:rPr>
                <w:lang w:eastAsia="zh-CN"/>
              </w:rPr>
            </w:pPr>
          </w:p>
        </w:tc>
        <w:tc>
          <w:tcPr>
            <w:tcW w:w="1862" w:type="dxa"/>
            <w:shd w:val="clear" w:color="auto" w:fill="auto"/>
          </w:tcPr>
          <w:p w14:paraId="44245CB1" w14:textId="77777777" w:rsidR="00ED1407" w:rsidRPr="00ED4AF8" w:rsidRDefault="00ED1407" w:rsidP="00C25EF6">
            <w:pPr>
              <w:pStyle w:val="TAC"/>
              <w:rPr>
                <w:lang w:eastAsia="zh-CN"/>
              </w:rPr>
            </w:pPr>
          </w:p>
        </w:tc>
        <w:tc>
          <w:tcPr>
            <w:tcW w:w="1398" w:type="dxa"/>
            <w:shd w:val="clear" w:color="auto" w:fill="D9D9D9"/>
          </w:tcPr>
          <w:p w14:paraId="4204BF2D" w14:textId="77777777" w:rsidR="00ED1407" w:rsidRPr="00ED4AF8" w:rsidRDefault="00ED1407" w:rsidP="00C25EF6">
            <w:pPr>
              <w:pStyle w:val="TAC"/>
              <w:rPr>
                <w:lang w:eastAsia="zh-CN"/>
              </w:rPr>
            </w:pPr>
          </w:p>
        </w:tc>
        <w:tc>
          <w:tcPr>
            <w:tcW w:w="1762" w:type="dxa"/>
          </w:tcPr>
          <w:p w14:paraId="4B27091F" w14:textId="77777777" w:rsidR="00ED1407" w:rsidRPr="00ED4AF8" w:rsidRDefault="00ED1407" w:rsidP="00C25EF6">
            <w:pPr>
              <w:pStyle w:val="TAC"/>
              <w:rPr>
                <w:lang w:eastAsia="zh-CN"/>
              </w:rPr>
            </w:pPr>
          </w:p>
        </w:tc>
        <w:tc>
          <w:tcPr>
            <w:tcW w:w="1444" w:type="dxa"/>
            <w:shd w:val="clear" w:color="auto" w:fill="D9D9D9"/>
          </w:tcPr>
          <w:p w14:paraId="3395DA0E" w14:textId="77777777" w:rsidR="00ED1407" w:rsidRPr="00F2524F" w:rsidRDefault="00ED1407" w:rsidP="00C25EF6">
            <w:pPr>
              <w:pStyle w:val="TAC"/>
              <w:rPr>
                <w:strike/>
                <w:lang w:eastAsia="zh-CN"/>
              </w:rPr>
            </w:pPr>
            <w:r w:rsidRPr="00F2524F">
              <w:rPr>
                <w:rFonts w:hint="eastAsia"/>
                <w:strike/>
                <w:lang w:eastAsia="zh-CN"/>
              </w:rPr>
              <w:t>6-7</w:t>
            </w:r>
          </w:p>
        </w:tc>
        <w:tc>
          <w:tcPr>
            <w:tcW w:w="1843" w:type="dxa"/>
          </w:tcPr>
          <w:p w14:paraId="16DB253A" w14:textId="77777777" w:rsidR="00ED1407" w:rsidRPr="00F2524F" w:rsidRDefault="00ED1407" w:rsidP="00C25EF6">
            <w:pPr>
              <w:pStyle w:val="TAC"/>
              <w:rPr>
                <w:strike/>
                <w:lang w:eastAsia="zh-CN"/>
              </w:rPr>
            </w:pPr>
            <w:r w:rsidRPr="00F2524F">
              <w:rPr>
                <w:rFonts w:hint="eastAsia"/>
                <w:strike/>
                <w:lang w:eastAsia="zh-CN"/>
              </w:rPr>
              <w:t>2 layers: reserved</w:t>
            </w:r>
          </w:p>
        </w:tc>
      </w:tr>
      <w:tr w:rsidR="00ED1407" w:rsidRPr="00ED4AF8" w14:paraId="6EE4A6F0" w14:textId="77777777" w:rsidTr="00C25EF6">
        <w:trPr>
          <w:jc w:val="center"/>
        </w:trPr>
        <w:tc>
          <w:tcPr>
            <w:tcW w:w="1284" w:type="dxa"/>
            <w:shd w:val="clear" w:color="auto" w:fill="D9D9D9"/>
          </w:tcPr>
          <w:p w14:paraId="79142B84" w14:textId="77777777" w:rsidR="00ED1407" w:rsidRPr="00ED4AF8" w:rsidRDefault="00ED1407" w:rsidP="00C25EF6">
            <w:pPr>
              <w:pStyle w:val="TAC"/>
              <w:rPr>
                <w:lang w:eastAsia="zh-CN"/>
              </w:rPr>
            </w:pPr>
          </w:p>
        </w:tc>
        <w:tc>
          <w:tcPr>
            <w:tcW w:w="1862" w:type="dxa"/>
            <w:shd w:val="clear" w:color="auto" w:fill="auto"/>
          </w:tcPr>
          <w:p w14:paraId="15D65D1E" w14:textId="77777777" w:rsidR="00ED1407" w:rsidRPr="00ED4AF8" w:rsidRDefault="00ED1407" w:rsidP="00C25EF6">
            <w:pPr>
              <w:pStyle w:val="TAC"/>
              <w:rPr>
                <w:lang w:eastAsia="zh-CN"/>
              </w:rPr>
            </w:pPr>
          </w:p>
        </w:tc>
        <w:tc>
          <w:tcPr>
            <w:tcW w:w="1398" w:type="dxa"/>
            <w:shd w:val="clear" w:color="auto" w:fill="D9D9D9"/>
          </w:tcPr>
          <w:p w14:paraId="5BBF0C9B" w14:textId="77777777" w:rsidR="00ED1407" w:rsidRPr="00ED4AF8" w:rsidRDefault="00ED1407" w:rsidP="00C25EF6">
            <w:pPr>
              <w:pStyle w:val="TAC"/>
              <w:rPr>
                <w:lang w:eastAsia="zh-CN"/>
              </w:rPr>
            </w:pPr>
          </w:p>
        </w:tc>
        <w:tc>
          <w:tcPr>
            <w:tcW w:w="1762" w:type="dxa"/>
          </w:tcPr>
          <w:p w14:paraId="4B5385CD" w14:textId="77777777" w:rsidR="00ED1407" w:rsidRPr="00ED4AF8" w:rsidRDefault="00ED1407" w:rsidP="00C25EF6">
            <w:pPr>
              <w:pStyle w:val="TAC"/>
              <w:rPr>
                <w:lang w:eastAsia="zh-CN"/>
              </w:rPr>
            </w:pPr>
          </w:p>
        </w:tc>
        <w:tc>
          <w:tcPr>
            <w:tcW w:w="1444" w:type="dxa"/>
            <w:shd w:val="clear" w:color="auto" w:fill="D9D9D9"/>
          </w:tcPr>
          <w:p w14:paraId="5E40EE1A" w14:textId="77777777" w:rsidR="00ED1407" w:rsidRPr="00F2524F" w:rsidRDefault="00ED1407" w:rsidP="00C25EF6">
            <w:pPr>
              <w:pStyle w:val="TAC"/>
              <w:rPr>
                <w:strike/>
                <w:lang w:eastAsia="zh-CN"/>
              </w:rPr>
            </w:pPr>
            <w:r w:rsidRPr="00F2524F">
              <w:rPr>
                <w:strike/>
                <w:lang w:eastAsia="zh-CN"/>
              </w:rPr>
              <w:t>0</w:t>
            </w:r>
          </w:p>
        </w:tc>
        <w:tc>
          <w:tcPr>
            <w:tcW w:w="1843" w:type="dxa"/>
          </w:tcPr>
          <w:p w14:paraId="7BFB331C" w14:textId="77777777" w:rsidR="00ED1407" w:rsidRPr="00F2524F" w:rsidRDefault="00ED1407" w:rsidP="00C25EF6">
            <w:pPr>
              <w:pStyle w:val="TAC"/>
              <w:rPr>
                <w:strike/>
                <w:lang w:eastAsia="zh-CN"/>
              </w:rPr>
            </w:pPr>
            <w:r w:rsidRPr="00F2524F">
              <w:rPr>
                <w:strike/>
                <w:lang w:eastAsia="zh-CN"/>
              </w:rPr>
              <w:t>0,1,2</w:t>
            </w:r>
          </w:p>
        </w:tc>
      </w:tr>
      <w:tr w:rsidR="00ED1407" w:rsidRPr="00ED4AF8" w14:paraId="3A52DA42" w14:textId="77777777" w:rsidTr="00C25EF6">
        <w:trPr>
          <w:jc w:val="center"/>
        </w:trPr>
        <w:tc>
          <w:tcPr>
            <w:tcW w:w="1284" w:type="dxa"/>
            <w:shd w:val="clear" w:color="auto" w:fill="D9D9D9"/>
          </w:tcPr>
          <w:p w14:paraId="54E5496F" w14:textId="77777777" w:rsidR="00ED1407" w:rsidRPr="00ED4AF8" w:rsidRDefault="00ED1407" w:rsidP="00C25EF6">
            <w:pPr>
              <w:pStyle w:val="TAC"/>
              <w:rPr>
                <w:lang w:eastAsia="zh-CN"/>
              </w:rPr>
            </w:pPr>
          </w:p>
        </w:tc>
        <w:tc>
          <w:tcPr>
            <w:tcW w:w="1862" w:type="dxa"/>
            <w:shd w:val="clear" w:color="auto" w:fill="auto"/>
          </w:tcPr>
          <w:p w14:paraId="7B3F1817" w14:textId="77777777" w:rsidR="00ED1407" w:rsidRPr="00ED4AF8" w:rsidRDefault="00ED1407" w:rsidP="00C25EF6">
            <w:pPr>
              <w:pStyle w:val="TAC"/>
              <w:rPr>
                <w:lang w:eastAsia="zh-CN"/>
              </w:rPr>
            </w:pPr>
          </w:p>
        </w:tc>
        <w:tc>
          <w:tcPr>
            <w:tcW w:w="1398" w:type="dxa"/>
            <w:shd w:val="clear" w:color="auto" w:fill="D9D9D9"/>
          </w:tcPr>
          <w:p w14:paraId="3E8C125B" w14:textId="77777777" w:rsidR="00ED1407" w:rsidRPr="00ED4AF8" w:rsidRDefault="00ED1407" w:rsidP="00C25EF6">
            <w:pPr>
              <w:pStyle w:val="TAC"/>
              <w:rPr>
                <w:lang w:eastAsia="zh-CN"/>
              </w:rPr>
            </w:pPr>
          </w:p>
        </w:tc>
        <w:tc>
          <w:tcPr>
            <w:tcW w:w="1762" w:type="dxa"/>
          </w:tcPr>
          <w:p w14:paraId="1EA90B65" w14:textId="77777777" w:rsidR="00ED1407" w:rsidRPr="00ED4AF8" w:rsidRDefault="00ED1407" w:rsidP="00C25EF6">
            <w:pPr>
              <w:pStyle w:val="TAC"/>
              <w:rPr>
                <w:lang w:eastAsia="zh-CN"/>
              </w:rPr>
            </w:pPr>
          </w:p>
        </w:tc>
        <w:tc>
          <w:tcPr>
            <w:tcW w:w="1444" w:type="dxa"/>
            <w:shd w:val="clear" w:color="auto" w:fill="D9D9D9"/>
          </w:tcPr>
          <w:p w14:paraId="5626EF77" w14:textId="77777777" w:rsidR="00ED1407" w:rsidRPr="00F2524F" w:rsidRDefault="00ED1407" w:rsidP="00C25EF6">
            <w:pPr>
              <w:pStyle w:val="TAC"/>
              <w:rPr>
                <w:strike/>
                <w:lang w:eastAsia="zh-CN"/>
              </w:rPr>
            </w:pPr>
            <w:r w:rsidRPr="00F2524F">
              <w:rPr>
                <w:strike/>
                <w:lang w:eastAsia="zh-CN"/>
              </w:rPr>
              <w:t>1</w:t>
            </w:r>
          </w:p>
        </w:tc>
        <w:tc>
          <w:tcPr>
            <w:tcW w:w="1843" w:type="dxa"/>
          </w:tcPr>
          <w:p w14:paraId="2EBD96E7" w14:textId="77777777" w:rsidR="00ED1407" w:rsidRPr="00F2524F" w:rsidRDefault="00ED1407" w:rsidP="00C25EF6">
            <w:pPr>
              <w:pStyle w:val="TAC"/>
              <w:rPr>
                <w:strike/>
                <w:lang w:eastAsia="zh-CN"/>
              </w:rPr>
            </w:pPr>
            <w:r w:rsidRPr="00F2524F">
              <w:rPr>
                <w:strike/>
                <w:lang w:eastAsia="zh-CN"/>
              </w:rPr>
              <w:t>0,1,3</w:t>
            </w:r>
          </w:p>
        </w:tc>
      </w:tr>
      <w:tr w:rsidR="00ED1407" w:rsidRPr="00ED4AF8" w14:paraId="17689DBF" w14:textId="77777777" w:rsidTr="00C25EF6">
        <w:trPr>
          <w:jc w:val="center"/>
        </w:trPr>
        <w:tc>
          <w:tcPr>
            <w:tcW w:w="1284" w:type="dxa"/>
            <w:shd w:val="clear" w:color="auto" w:fill="D9D9D9"/>
          </w:tcPr>
          <w:p w14:paraId="178BF49D" w14:textId="77777777" w:rsidR="00ED1407" w:rsidRPr="00ED4AF8" w:rsidRDefault="00ED1407" w:rsidP="00C25EF6">
            <w:pPr>
              <w:pStyle w:val="TAC"/>
              <w:rPr>
                <w:lang w:eastAsia="zh-CN"/>
              </w:rPr>
            </w:pPr>
          </w:p>
        </w:tc>
        <w:tc>
          <w:tcPr>
            <w:tcW w:w="1862" w:type="dxa"/>
            <w:shd w:val="clear" w:color="auto" w:fill="auto"/>
          </w:tcPr>
          <w:p w14:paraId="6F33EE51" w14:textId="77777777" w:rsidR="00ED1407" w:rsidRPr="00ED4AF8" w:rsidRDefault="00ED1407" w:rsidP="00C25EF6">
            <w:pPr>
              <w:pStyle w:val="TAC"/>
              <w:rPr>
                <w:lang w:eastAsia="zh-CN"/>
              </w:rPr>
            </w:pPr>
          </w:p>
        </w:tc>
        <w:tc>
          <w:tcPr>
            <w:tcW w:w="1398" w:type="dxa"/>
            <w:shd w:val="clear" w:color="auto" w:fill="D9D9D9"/>
          </w:tcPr>
          <w:p w14:paraId="364A9DFA" w14:textId="77777777" w:rsidR="00ED1407" w:rsidRPr="00ED4AF8" w:rsidRDefault="00ED1407" w:rsidP="00C25EF6">
            <w:pPr>
              <w:pStyle w:val="TAC"/>
              <w:rPr>
                <w:lang w:eastAsia="zh-CN"/>
              </w:rPr>
            </w:pPr>
          </w:p>
        </w:tc>
        <w:tc>
          <w:tcPr>
            <w:tcW w:w="1762" w:type="dxa"/>
          </w:tcPr>
          <w:p w14:paraId="679B3FBB" w14:textId="77777777" w:rsidR="00ED1407" w:rsidRPr="00ED4AF8" w:rsidRDefault="00ED1407" w:rsidP="00C25EF6">
            <w:pPr>
              <w:pStyle w:val="TAC"/>
              <w:rPr>
                <w:lang w:eastAsia="zh-CN"/>
              </w:rPr>
            </w:pPr>
          </w:p>
        </w:tc>
        <w:tc>
          <w:tcPr>
            <w:tcW w:w="1444" w:type="dxa"/>
            <w:shd w:val="clear" w:color="auto" w:fill="D9D9D9"/>
          </w:tcPr>
          <w:p w14:paraId="49E8E6D0" w14:textId="77777777" w:rsidR="00ED1407" w:rsidRPr="00F2524F" w:rsidRDefault="00ED1407" w:rsidP="00C25EF6">
            <w:pPr>
              <w:pStyle w:val="TAC"/>
              <w:rPr>
                <w:strike/>
                <w:lang w:eastAsia="zh-CN"/>
              </w:rPr>
            </w:pPr>
            <w:r w:rsidRPr="00F2524F">
              <w:rPr>
                <w:strike/>
                <w:lang w:eastAsia="zh-CN"/>
              </w:rPr>
              <w:t>2</w:t>
            </w:r>
          </w:p>
        </w:tc>
        <w:tc>
          <w:tcPr>
            <w:tcW w:w="1843" w:type="dxa"/>
          </w:tcPr>
          <w:p w14:paraId="06EB9966" w14:textId="77777777" w:rsidR="00ED1407" w:rsidRPr="00F2524F" w:rsidRDefault="00ED1407" w:rsidP="00C25EF6">
            <w:pPr>
              <w:pStyle w:val="TAC"/>
              <w:rPr>
                <w:strike/>
                <w:lang w:eastAsia="zh-CN"/>
              </w:rPr>
            </w:pPr>
            <w:r w:rsidRPr="00F2524F">
              <w:rPr>
                <w:strike/>
                <w:lang w:eastAsia="zh-CN"/>
              </w:rPr>
              <w:t>0,2,3</w:t>
            </w:r>
          </w:p>
        </w:tc>
      </w:tr>
      <w:tr w:rsidR="00ED1407" w:rsidRPr="00ED4AF8" w14:paraId="61683007" w14:textId="77777777" w:rsidTr="00C25EF6">
        <w:trPr>
          <w:jc w:val="center"/>
        </w:trPr>
        <w:tc>
          <w:tcPr>
            <w:tcW w:w="1284" w:type="dxa"/>
            <w:shd w:val="clear" w:color="auto" w:fill="D9D9D9"/>
          </w:tcPr>
          <w:p w14:paraId="23786B00" w14:textId="77777777" w:rsidR="00ED1407" w:rsidRPr="00ED4AF8" w:rsidRDefault="00ED1407" w:rsidP="00C25EF6">
            <w:pPr>
              <w:pStyle w:val="TAC"/>
              <w:rPr>
                <w:lang w:eastAsia="zh-CN"/>
              </w:rPr>
            </w:pPr>
          </w:p>
        </w:tc>
        <w:tc>
          <w:tcPr>
            <w:tcW w:w="1862" w:type="dxa"/>
            <w:shd w:val="clear" w:color="auto" w:fill="auto"/>
          </w:tcPr>
          <w:p w14:paraId="5DADA4D5" w14:textId="77777777" w:rsidR="00ED1407" w:rsidRPr="00ED4AF8" w:rsidRDefault="00ED1407" w:rsidP="00C25EF6">
            <w:pPr>
              <w:pStyle w:val="TAC"/>
              <w:rPr>
                <w:lang w:eastAsia="zh-CN"/>
              </w:rPr>
            </w:pPr>
          </w:p>
        </w:tc>
        <w:tc>
          <w:tcPr>
            <w:tcW w:w="1398" w:type="dxa"/>
            <w:shd w:val="clear" w:color="auto" w:fill="D9D9D9"/>
          </w:tcPr>
          <w:p w14:paraId="6999644E" w14:textId="77777777" w:rsidR="00ED1407" w:rsidRPr="00ED4AF8" w:rsidRDefault="00ED1407" w:rsidP="00C25EF6">
            <w:pPr>
              <w:pStyle w:val="TAC"/>
              <w:rPr>
                <w:lang w:eastAsia="zh-CN"/>
              </w:rPr>
            </w:pPr>
          </w:p>
        </w:tc>
        <w:tc>
          <w:tcPr>
            <w:tcW w:w="1762" w:type="dxa"/>
          </w:tcPr>
          <w:p w14:paraId="3CA9F7E0" w14:textId="77777777" w:rsidR="00ED1407" w:rsidRPr="00ED4AF8" w:rsidRDefault="00ED1407" w:rsidP="00C25EF6">
            <w:pPr>
              <w:pStyle w:val="TAC"/>
              <w:rPr>
                <w:lang w:eastAsia="zh-CN"/>
              </w:rPr>
            </w:pPr>
          </w:p>
        </w:tc>
        <w:tc>
          <w:tcPr>
            <w:tcW w:w="1444" w:type="dxa"/>
            <w:shd w:val="clear" w:color="auto" w:fill="D9D9D9"/>
          </w:tcPr>
          <w:p w14:paraId="5F9729A9" w14:textId="77777777" w:rsidR="00ED1407" w:rsidRPr="00F2524F" w:rsidRDefault="00ED1407" w:rsidP="00C25EF6">
            <w:pPr>
              <w:pStyle w:val="TAC"/>
              <w:rPr>
                <w:strike/>
                <w:lang w:eastAsia="zh-CN"/>
              </w:rPr>
            </w:pPr>
            <w:r w:rsidRPr="00F2524F">
              <w:rPr>
                <w:strike/>
                <w:lang w:eastAsia="zh-CN"/>
              </w:rPr>
              <w:t>3</w:t>
            </w:r>
          </w:p>
        </w:tc>
        <w:tc>
          <w:tcPr>
            <w:tcW w:w="1843" w:type="dxa"/>
          </w:tcPr>
          <w:p w14:paraId="452617B4" w14:textId="77777777" w:rsidR="00ED1407" w:rsidRPr="00F2524F" w:rsidRDefault="00ED1407" w:rsidP="00C25EF6">
            <w:pPr>
              <w:pStyle w:val="TAC"/>
              <w:rPr>
                <w:strike/>
                <w:lang w:eastAsia="zh-CN"/>
              </w:rPr>
            </w:pPr>
            <w:r w:rsidRPr="00F2524F">
              <w:rPr>
                <w:strike/>
                <w:lang w:eastAsia="zh-CN"/>
              </w:rPr>
              <w:t>1,2,3</w:t>
            </w:r>
          </w:p>
        </w:tc>
      </w:tr>
      <w:tr w:rsidR="00ED1407" w:rsidRPr="00ED4AF8" w14:paraId="1E593AC6" w14:textId="77777777" w:rsidTr="00C25EF6">
        <w:trPr>
          <w:jc w:val="center"/>
        </w:trPr>
        <w:tc>
          <w:tcPr>
            <w:tcW w:w="1284" w:type="dxa"/>
            <w:shd w:val="clear" w:color="auto" w:fill="D9D9D9"/>
          </w:tcPr>
          <w:p w14:paraId="75075C00" w14:textId="77777777" w:rsidR="00ED1407" w:rsidRPr="00ED4AF8" w:rsidRDefault="00ED1407" w:rsidP="00C25EF6">
            <w:pPr>
              <w:pStyle w:val="TAC"/>
              <w:rPr>
                <w:lang w:eastAsia="zh-CN"/>
              </w:rPr>
            </w:pPr>
          </w:p>
        </w:tc>
        <w:tc>
          <w:tcPr>
            <w:tcW w:w="1862" w:type="dxa"/>
            <w:shd w:val="clear" w:color="auto" w:fill="auto"/>
          </w:tcPr>
          <w:p w14:paraId="36615593" w14:textId="77777777" w:rsidR="00ED1407" w:rsidRPr="00ED4AF8" w:rsidRDefault="00ED1407" w:rsidP="00C25EF6">
            <w:pPr>
              <w:pStyle w:val="TAC"/>
              <w:rPr>
                <w:lang w:eastAsia="zh-CN"/>
              </w:rPr>
            </w:pPr>
          </w:p>
        </w:tc>
        <w:tc>
          <w:tcPr>
            <w:tcW w:w="1398" w:type="dxa"/>
            <w:shd w:val="clear" w:color="auto" w:fill="D9D9D9"/>
          </w:tcPr>
          <w:p w14:paraId="4F1CBFB1" w14:textId="77777777" w:rsidR="00ED1407" w:rsidRPr="00ED4AF8" w:rsidRDefault="00ED1407" w:rsidP="00C25EF6">
            <w:pPr>
              <w:pStyle w:val="TAC"/>
              <w:rPr>
                <w:lang w:eastAsia="zh-CN"/>
              </w:rPr>
            </w:pPr>
          </w:p>
        </w:tc>
        <w:tc>
          <w:tcPr>
            <w:tcW w:w="1762" w:type="dxa"/>
          </w:tcPr>
          <w:p w14:paraId="1CF2DA98" w14:textId="77777777" w:rsidR="00ED1407" w:rsidRPr="00ED4AF8" w:rsidRDefault="00ED1407" w:rsidP="00C25EF6">
            <w:pPr>
              <w:pStyle w:val="TAC"/>
              <w:rPr>
                <w:lang w:eastAsia="zh-CN"/>
              </w:rPr>
            </w:pPr>
          </w:p>
        </w:tc>
        <w:tc>
          <w:tcPr>
            <w:tcW w:w="1444" w:type="dxa"/>
            <w:shd w:val="clear" w:color="auto" w:fill="D9D9D9"/>
          </w:tcPr>
          <w:p w14:paraId="2BB8C546" w14:textId="77777777" w:rsidR="00ED1407" w:rsidRPr="00F2524F" w:rsidRDefault="00ED1407" w:rsidP="00C25EF6">
            <w:pPr>
              <w:pStyle w:val="TAC"/>
              <w:rPr>
                <w:strike/>
                <w:lang w:eastAsia="zh-CN"/>
              </w:rPr>
            </w:pPr>
            <w:r w:rsidRPr="00F2524F">
              <w:rPr>
                <w:rFonts w:hint="eastAsia"/>
                <w:strike/>
                <w:lang w:eastAsia="zh-CN"/>
              </w:rPr>
              <w:t>4-7</w:t>
            </w:r>
          </w:p>
        </w:tc>
        <w:tc>
          <w:tcPr>
            <w:tcW w:w="1843" w:type="dxa"/>
          </w:tcPr>
          <w:p w14:paraId="6A74CFEA" w14:textId="77777777" w:rsidR="00ED1407" w:rsidRPr="00F2524F" w:rsidRDefault="00ED1407" w:rsidP="00C25EF6">
            <w:pPr>
              <w:pStyle w:val="TAC"/>
              <w:rPr>
                <w:strike/>
                <w:lang w:eastAsia="zh-CN"/>
              </w:rPr>
            </w:pPr>
            <w:r w:rsidRPr="00F2524F">
              <w:rPr>
                <w:rFonts w:hint="eastAsia"/>
                <w:strike/>
                <w:lang w:eastAsia="zh-CN"/>
              </w:rPr>
              <w:t>3 layers: reserved</w:t>
            </w:r>
          </w:p>
        </w:tc>
      </w:tr>
    </w:tbl>
    <w:p w14:paraId="60306D95" w14:textId="77777777" w:rsidR="00ED1407" w:rsidRDefault="00ED1407" w:rsidP="00ED1407">
      <w:pPr>
        <w:pStyle w:val="0Maintext"/>
        <w:spacing w:after="60" w:afterAutospacing="0"/>
        <w:rPr>
          <w:lang w:val="en-US" w:eastAsia="ko-KR"/>
        </w:rPr>
      </w:pPr>
    </w:p>
    <w:p w14:paraId="3CE8DB0D" w14:textId="77777777" w:rsidR="00ED1407" w:rsidRPr="00F2524F" w:rsidRDefault="00ED1407" w:rsidP="00ED1407">
      <w:pPr>
        <w:pStyle w:val="0Maintext"/>
        <w:spacing w:after="60" w:afterAutospacing="0"/>
        <w:rPr>
          <w:lang w:val="en-US" w:eastAsia="ko-KR"/>
        </w:rPr>
      </w:pPr>
      <w:r>
        <w:rPr>
          <w:rFonts w:hint="eastAsia"/>
          <w:lang w:val="en-US" w:eastAsia="ko-KR"/>
        </w:rPr>
        <w:t xml:space="preserve">where </w:t>
      </w:r>
      <w:r w:rsidRPr="00B059B0">
        <w:rPr>
          <w:i/>
          <w:lang w:val="en-US" w:eastAsia="ko-KR"/>
        </w:rPr>
        <w:t>L</w:t>
      </w:r>
      <w:r w:rsidRPr="00B059B0">
        <w:rPr>
          <w:i/>
          <w:vertAlign w:val="subscript"/>
          <w:lang w:val="en-US" w:eastAsia="ko-KR"/>
        </w:rPr>
        <w:t>max</w:t>
      </w:r>
      <w:r>
        <w:rPr>
          <w:i/>
          <w:lang w:val="en-US" w:eastAsia="ko-KR"/>
        </w:rPr>
        <w:t xml:space="preserve"> </w:t>
      </w:r>
      <w:r>
        <w:rPr>
          <w:lang w:val="en-US" w:eastAsia="ko-KR"/>
        </w:rPr>
        <w:t xml:space="preserve">is derived by follows, based on TS38.212, and </w:t>
      </w:r>
      <w:r w:rsidRPr="00F2524F">
        <w:rPr>
          <w:i/>
          <w:lang w:val="en-US" w:eastAsia="ko-KR"/>
        </w:rPr>
        <w:t>N</w:t>
      </w:r>
      <w:r w:rsidRPr="00F2524F">
        <w:rPr>
          <w:i/>
          <w:vertAlign w:val="subscript"/>
          <w:lang w:val="en-US" w:eastAsia="ko-KR"/>
        </w:rPr>
        <w:t>SRS</w:t>
      </w:r>
      <w:r w:rsidRPr="00F2524F">
        <w:rPr>
          <w:i/>
          <w:lang w:val="en-US" w:eastAsia="ko-KR"/>
        </w:rPr>
        <w:t xml:space="preserve"> </w:t>
      </w:r>
      <w:r>
        <w:rPr>
          <w:lang w:val="en-US" w:eastAsia="ko-KR"/>
        </w:rPr>
        <w:t>means the number of SRS resources.</w:t>
      </w:r>
    </w:p>
    <w:p w14:paraId="4C28471B" w14:textId="77777777" w:rsidR="00ED1407" w:rsidRDefault="00ED1407" w:rsidP="00ED1407">
      <w:pPr>
        <w:pStyle w:val="0Maintext"/>
        <w:numPr>
          <w:ilvl w:val="0"/>
          <w:numId w:val="71"/>
        </w:numPr>
        <w:spacing w:after="60" w:afterAutospacing="0"/>
        <w:rPr>
          <w:lang w:val="en-US" w:eastAsia="ko-KR"/>
        </w:rPr>
      </w:pPr>
      <w:r w:rsidRPr="00B059B0">
        <w:rPr>
          <w:lang w:val="en-US" w:eastAsia="ko-KR"/>
        </w:rPr>
        <w:t xml:space="preserve">if UE supports operation with </w:t>
      </w:r>
      <w:r w:rsidRPr="00B059B0">
        <w:rPr>
          <w:i/>
          <w:iCs/>
          <w:lang w:val="en-US" w:eastAsia="ko-KR"/>
        </w:rPr>
        <w:t xml:space="preserve">maxMIMO-Layers </w:t>
      </w:r>
      <w:r w:rsidRPr="00B059B0">
        <w:rPr>
          <w:lang w:val="en-US" w:eastAsia="ko-KR"/>
        </w:rPr>
        <w:t xml:space="preserve">and the higher layer parameter </w:t>
      </w:r>
      <w:r w:rsidRPr="00B059B0">
        <w:rPr>
          <w:i/>
          <w:iCs/>
          <w:lang w:val="en-US" w:eastAsia="ko-KR"/>
        </w:rPr>
        <w:t xml:space="preserve">maxMIMO-Layers </w:t>
      </w:r>
      <w:r w:rsidRPr="00B059B0">
        <w:rPr>
          <w:lang w:val="en-US" w:eastAsia="ko-KR"/>
        </w:rPr>
        <w:t xml:space="preserve">of </w:t>
      </w:r>
      <w:r w:rsidRPr="00B059B0">
        <w:rPr>
          <w:i/>
          <w:iCs/>
          <w:lang w:val="en-US" w:eastAsia="ko-KR"/>
        </w:rPr>
        <w:t xml:space="preserve">PUSCH-ServingCellConfig </w:t>
      </w:r>
      <w:r w:rsidRPr="00B059B0">
        <w:rPr>
          <w:lang w:val="en-US" w:eastAsia="ko-KR"/>
        </w:rPr>
        <w:t xml:space="preserve">of the serving cell is configured, </w:t>
      </w:r>
      <w:r w:rsidRPr="00B059B0">
        <w:rPr>
          <w:i/>
          <w:lang w:val="en-US" w:eastAsia="ko-KR"/>
        </w:rPr>
        <w:t>L</w:t>
      </w:r>
      <w:r w:rsidRPr="00B059B0">
        <w:rPr>
          <w:i/>
          <w:vertAlign w:val="subscript"/>
          <w:lang w:val="en-US" w:eastAsia="ko-KR"/>
        </w:rPr>
        <w:t>max</w:t>
      </w:r>
      <w:r w:rsidRPr="00B059B0">
        <w:rPr>
          <w:i/>
          <w:iCs/>
          <w:lang w:val="en-US" w:eastAsia="ko-KR"/>
        </w:rPr>
        <w:t xml:space="preserve"> </w:t>
      </w:r>
      <w:r w:rsidRPr="00B059B0">
        <w:rPr>
          <w:lang w:val="en-US" w:eastAsia="ko-KR"/>
        </w:rPr>
        <w:t>is given by that parameter</w:t>
      </w:r>
    </w:p>
    <w:p w14:paraId="403CB84A" w14:textId="77777777" w:rsidR="00ED1407" w:rsidRPr="00B059B0" w:rsidRDefault="00ED1407" w:rsidP="00ED1407">
      <w:pPr>
        <w:pStyle w:val="0Maintext"/>
        <w:numPr>
          <w:ilvl w:val="0"/>
          <w:numId w:val="71"/>
        </w:numPr>
        <w:spacing w:after="60" w:afterAutospacing="0"/>
        <w:rPr>
          <w:lang w:val="en-US" w:eastAsia="ko-KR"/>
        </w:rPr>
      </w:pPr>
      <w:r>
        <w:t xml:space="preserve">otherwise, </w:t>
      </w:r>
      <w:r w:rsidRPr="00B059B0">
        <w:rPr>
          <w:i/>
          <w:lang w:val="en-US" w:eastAsia="ko-KR"/>
        </w:rPr>
        <w:t>L</w:t>
      </w:r>
      <w:r w:rsidRPr="00B059B0">
        <w:rPr>
          <w:i/>
          <w:vertAlign w:val="subscript"/>
          <w:lang w:val="en-US" w:eastAsia="ko-KR"/>
        </w:rPr>
        <w:t>max</w:t>
      </w:r>
      <w:r>
        <w:t xml:space="preserve"> is given by the maximum number of layers for PUSCH supported by the UE for the serving cell for non-codebook based operation.</w:t>
      </w:r>
    </w:p>
    <w:p w14:paraId="7476D4C8" w14:textId="77777777" w:rsidR="00ED1407" w:rsidRDefault="00ED1407" w:rsidP="00ED1407">
      <w:pPr>
        <w:pStyle w:val="0Maintext"/>
        <w:spacing w:after="60" w:afterAutospacing="0"/>
        <w:rPr>
          <w:lang w:val="en-US" w:eastAsia="ko-KR"/>
        </w:rPr>
      </w:pPr>
    </w:p>
    <w:p w14:paraId="0DCDFE10" w14:textId="1651EFCB" w:rsidR="00ED1407" w:rsidRDefault="00ED1407" w:rsidP="00ED1407">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4</w:t>
      </w:r>
      <w:r>
        <w:rPr>
          <w:lang w:val="en-US" w:eastAsia="ko-KR"/>
        </w:rPr>
        <w:t xml:space="preserve">. To support non-codebook based 3TX PUSCH transmission with multi-TRP TDM repetition, support Second SRI field with 1 or 2 bits considering the combination of </w:t>
      </w:r>
      <w:r w:rsidRPr="004E1887">
        <w:rPr>
          <w:i/>
          <w:lang w:val="en-US" w:eastAsia="ko-KR"/>
        </w:rPr>
        <w:t>L</w:t>
      </w:r>
      <w:r w:rsidRPr="004E1887">
        <w:rPr>
          <w:i/>
          <w:vertAlign w:val="subscript"/>
          <w:lang w:val="en-US" w:eastAsia="ko-KR"/>
        </w:rPr>
        <w:t>max</w:t>
      </w:r>
      <w:r>
        <w:rPr>
          <w:lang w:val="en-US" w:eastAsia="ko-KR"/>
        </w:rPr>
        <w:t xml:space="preserve"> and </w:t>
      </w:r>
      <w:r w:rsidRPr="004E1887">
        <w:rPr>
          <w:i/>
          <w:lang w:val="en-US" w:eastAsia="ko-KR"/>
        </w:rPr>
        <w:t>N</w:t>
      </w:r>
      <w:r w:rsidRPr="004E1887">
        <w:rPr>
          <w:i/>
          <w:vertAlign w:val="subscript"/>
          <w:lang w:val="en-US" w:eastAsia="ko-KR"/>
        </w:rPr>
        <w:t>SRS</w:t>
      </w:r>
      <w:r>
        <w:rPr>
          <w:lang w:val="en-US" w:eastAsia="ko-KR"/>
        </w:rPr>
        <w:t>.</w:t>
      </w:r>
    </w:p>
    <w:p w14:paraId="3298539A" w14:textId="77777777" w:rsidR="00ED1407" w:rsidRDefault="00ED1407" w:rsidP="00ED1407">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1, 2</w:t>
      </w:r>
      <w:r>
        <w:rPr>
          <w:lang w:val="en-US" w:eastAsia="ko-KR"/>
        </w:rPr>
        <w:t>), (2</w:t>
      </w:r>
      <w:r w:rsidRPr="004E1887">
        <w:rPr>
          <w:lang w:val="en-US" w:eastAsia="ko-KR"/>
        </w:rPr>
        <w:t xml:space="preserve">, </w:t>
      </w:r>
      <w:r>
        <w:rPr>
          <w:lang w:val="en-US" w:eastAsia="ko-KR"/>
        </w:rPr>
        <w:t>2), (2</w:t>
      </w:r>
      <w:r w:rsidRPr="004E1887">
        <w:rPr>
          <w:lang w:val="en-US" w:eastAsia="ko-KR"/>
        </w:rPr>
        <w:t xml:space="preserve">, </w:t>
      </w:r>
      <w:r>
        <w:rPr>
          <w:lang w:val="en-US" w:eastAsia="ko-KR"/>
        </w:rPr>
        <w:t>3) : 1 bit</w:t>
      </w:r>
    </w:p>
    <w:p w14:paraId="18CBFFBB" w14:textId="77777777" w:rsidR="00ED1407" w:rsidRDefault="00ED1407" w:rsidP="00ED1407">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 xml:space="preserve">1, </w:t>
      </w:r>
      <w:r>
        <w:rPr>
          <w:lang w:val="en-US" w:eastAsia="ko-KR"/>
        </w:rPr>
        <w:t>3), (2</w:t>
      </w:r>
      <w:r w:rsidRPr="004E1887">
        <w:rPr>
          <w:lang w:val="en-US" w:eastAsia="ko-KR"/>
        </w:rPr>
        <w:t xml:space="preserve">, </w:t>
      </w:r>
      <w:r>
        <w:rPr>
          <w:lang w:val="en-US" w:eastAsia="ko-KR"/>
        </w:rPr>
        <w:t>3), (3</w:t>
      </w:r>
      <w:r w:rsidRPr="004E1887">
        <w:rPr>
          <w:lang w:val="en-US" w:eastAsia="ko-KR"/>
        </w:rPr>
        <w:t xml:space="preserve">, </w:t>
      </w:r>
      <w:r>
        <w:rPr>
          <w:lang w:val="en-US" w:eastAsia="ko-KR"/>
        </w:rPr>
        <w:t>3) : 2 bits</w:t>
      </w:r>
    </w:p>
    <w:p w14:paraId="310EE0EB" w14:textId="1BDA9919" w:rsidR="00ED1407" w:rsidRDefault="00ED1407" w:rsidP="0065234A">
      <w:pPr>
        <w:pStyle w:val="0Maintext"/>
        <w:spacing w:after="60" w:afterAutospacing="0"/>
        <w:ind w:firstLine="0"/>
        <w:rPr>
          <w:lang w:val="en-US" w:eastAsia="ko-KR"/>
        </w:rPr>
      </w:pPr>
    </w:p>
    <w:p w14:paraId="3E5812E8" w14:textId="08FA3EA7" w:rsidR="00CD4A0D" w:rsidRPr="009123A0" w:rsidRDefault="00CD4A0D" w:rsidP="00CD4A0D">
      <w:pPr>
        <w:pStyle w:val="2"/>
        <w:numPr>
          <w:ilvl w:val="1"/>
          <w:numId w:val="2"/>
        </w:numPr>
        <w:rPr>
          <w:sz w:val="28"/>
          <w:szCs w:val="28"/>
          <w:lang w:val="en-US"/>
        </w:rPr>
      </w:pPr>
      <w:r>
        <w:rPr>
          <w:sz w:val="28"/>
          <w:szCs w:val="28"/>
          <w:lang w:val="en-US"/>
        </w:rPr>
        <w:t xml:space="preserve">3T6R </w:t>
      </w:r>
      <w:r w:rsidR="003A5FC1">
        <w:rPr>
          <w:sz w:val="28"/>
          <w:szCs w:val="28"/>
          <w:lang w:val="en-US"/>
        </w:rPr>
        <w:t>SRS antenna switching</w:t>
      </w:r>
      <w:r w:rsidR="00082BDA">
        <w:rPr>
          <w:sz w:val="28"/>
          <w:szCs w:val="28"/>
          <w:lang w:val="en-US"/>
        </w:rPr>
        <w:t xml:space="preserve"> configuration</w:t>
      </w:r>
    </w:p>
    <w:p w14:paraId="4DD22866" w14:textId="6328577D" w:rsidR="00B31FD8" w:rsidRDefault="00B31FD8" w:rsidP="0074419F">
      <w:pPr>
        <w:pStyle w:val="0Maintext"/>
        <w:spacing w:after="60" w:afterAutospacing="0"/>
        <w:rPr>
          <w:lang w:val="en-US" w:eastAsia="ko-KR"/>
        </w:rPr>
      </w:pPr>
      <w:r>
        <w:rPr>
          <w:rFonts w:hint="eastAsia"/>
          <w:lang w:val="en-US" w:eastAsia="ko-KR"/>
        </w:rPr>
        <w:t>I</w:t>
      </w:r>
      <w:r>
        <w:rPr>
          <w:lang w:val="en-US" w:eastAsia="ko-KR"/>
        </w:rPr>
        <w:t>n RAN#105</w:t>
      </w:r>
      <w:r w:rsidR="00B553AB">
        <w:rPr>
          <w:lang w:val="en-US" w:eastAsia="ko-KR"/>
        </w:rPr>
        <w:t xml:space="preserve"> [1]</w:t>
      </w:r>
      <w:r>
        <w:rPr>
          <w:lang w:val="en-US" w:eastAsia="ko-KR"/>
        </w:rPr>
        <w:t>, it has been agreed to revise Rel-19 MIMO WID to include 3T6R SRS antenna switching</w:t>
      </w:r>
      <w:r w:rsidR="00B553AB">
        <w:rPr>
          <w:lang w:val="en-US" w:eastAsia="ko-KR"/>
        </w:rPr>
        <w:t xml:space="preserve">. </w:t>
      </w:r>
      <w:r>
        <w:rPr>
          <w:lang w:val="en-US" w:eastAsia="ko-KR"/>
        </w:rPr>
        <w:t>Hence, from upcoming meeting, 3T6R SRS antenna switching would be discussed.</w:t>
      </w:r>
    </w:p>
    <w:p w14:paraId="38080F56" w14:textId="4EF973B1" w:rsidR="00B31FD8" w:rsidRDefault="00B31FD8" w:rsidP="0074419F">
      <w:pPr>
        <w:pStyle w:val="0Maintext"/>
        <w:spacing w:after="60" w:afterAutospacing="0"/>
        <w:rPr>
          <w:lang w:val="en-US" w:eastAsia="ko-KR"/>
        </w:rPr>
      </w:pPr>
      <w:r>
        <w:rPr>
          <w:lang w:val="en-US" w:eastAsia="ko-KR"/>
        </w:rPr>
        <w:t>First, how to configure SRS resource(s) and SRS resource set(s) is to be discussed for 3T6R SRS antenna switching. Since current RAN1 specification already specifies xTyR where y = 2x, we can simply reuse SRS resource and SRS resource set configuration method of 4T8R which has been specified most recently.</w:t>
      </w:r>
    </w:p>
    <w:p w14:paraId="7901AA89" w14:textId="71459567" w:rsidR="00BE34FB" w:rsidRDefault="009845DE" w:rsidP="00BE34FB">
      <w:pPr>
        <w:pStyle w:val="0Maintext"/>
        <w:spacing w:after="60" w:afterAutospacing="0"/>
        <w:rPr>
          <w:lang w:val="en-US" w:eastAsia="ko-KR"/>
        </w:rPr>
      </w:pPr>
      <w:r>
        <w:rPr>
          <w:lang w:val="en-US" w:eastAsia="ko-KR"/>
        </w:rPr>
        <w:t>In the current specification, the following two paragraphs represent SRS resource and SRS resource set configuration method of 4T8R.</w:t>
      </w:r>
    </w:p>
    <w:tbl>
      <w:tblPr>
        <w:tblStyle w:val="ad"/>
        <w:tblW w:w="0" w:type="auto"/>
        <w:tblLook w:val="04A0" w:firstRow="1" w:lastRow="0" w:firstColumn="1" w:lastColumn="0" w:noHBand="0" w:noVBand="1"/>
      </w:tblPr>
      <w:tblGrid>
        <w:gridCol w:w="9629"/>
      </w:tblGrid>
      <w:tr w:rsidR="009845DE" w14:paraId="45992BFA" w14:textId="77777777" w:rsidTr="00B16B93">
        <w:tc>
          <w:tcPr>
            <w:tcW w:w="9629" w:type="dxa"/>
          </w:tcPr>
          <w:p w14:paraId="2E036AD2" w14:textId="77777777" w:rsidR="009845DE" w:rsidRPr="00721C00" w:rsidRDefault="009845DE" w:rsidP="00B16B93">
            <w:pPr>
              <w:pStyle w:val="0Maintext"/>
              <w:numPr>
                <w:ilvl w:val="0"/>
                <w:numId w:val="71"/>
              </w:numPr>
              <w:spacing w:after="0" w:afterAutospacing="0" w:line="240" w:lineRule="auto"/>
              <w:ind w:left="370"/>
              <w:rPr>
                <w:lang w:val="en-US" w:eastAsia="ko-KR"/>
              </w:rPr>
            </w:pPr>
            <w:r w:rsidRPr="00721C00">
              <w:rPr>
                <w:lang w:val="en-US" w:eastAsia="ko-KR"/>
              </w:rPr>
              <w:t xml:space="preserve">For 4T8R, zero or one or two SRS resource sets configured with a different value of </w:t>
            </w:r>
            <w:r w:rsidRPr="00721C00">
              <w:rPr>
                <w:i/>
                <w:iCs/>
                <w:lang w:val="en-US" w:eastAsia="ko-KR"/>
              </w:rPr>
              <w:t>resourceType</w:t>
            </w:r>
            <w:r w:rsidRPr="00721C00">
              <w:rPr>
                <w:lang w:val="en-US" w:eastAsia="ko-KR"/>
              </w:rPr>
              <w:t xml:space="preserve"> in </w:t>
            </w:r>
            <w:r w:rsidRPr="00721C00">
              <w:rPr>
                <w:i/>
                <w:iCs/>
                <w:lang w:val="en-US" w:eastAsia="ko-KR"/>
              </w:rPr>
              <w:t>SRS-ResourceSet</w:t>
            </w:r>
            <w:r w:rsidRPr="00721C00">
              <w:rPr>
                <w:lang w:val="en-US" w:eastAsia="ko-KR"/>
              </w:rPr>
              <w:t xml:space="preserve"> set to 'periodic' or 'semi-persistent' if the UE is not indicating </w:t>
            </w:r>
            <w:r w:rsidRPr="00721C00">
              <w:rPr>
                <w:i/>
                <w:iCs/>
                <w:lang w:val="en-US" w:eastAsia="ko-KR"/>
              </w:rPr>
              <w:t>srs-AntennaSwitching2SP-1Periodic</w:t>
            </w:r>
            <w:r w:rsidRPr="00721C00">
              <w:rPr>
                <w:lang w:val="en-US" w:eastAsia="ko-KR"/>
              </w:rPr>
              <w:t xml:space="preserve">, or up to two SRS resource sets configured with 'semi-persistent' and up to one SRS resource set configured with 'periodic' if the UE is indicating </w:t>
            </w:r>
            <w:r w:rsidRPr="00721C00">
              <w:rPr>
                <w:i/>
                <w:iCs/>
                <w:lang w:val="en-US" w:eastAsia="ko-KR"/>
              </w:rPr>
              <w:t>srs-AntennaSwitching2SP-1Periodic</w:t>
            </w:r>
            <w:r w:rsidRPr="00721C00">
              <w:rPr>
                <w:lang w:val="en-US" w:eastAsia="ko-KR"/>
              </w:rPr>
              <w:t>, where the two SRS resource sets configured with 'semi-persistent' are not activated at the same time. Each SRS resource set has two SRS resources transmitted in different symbols, each SRS resource in a given set consisting of a four SRS ports, and the SRS ports of the resource in the set are associated with a different UE antenna ports, or</w:t>
            </w:r>
          </w:p>
          <w:p w14:paraId="5425B4E2" w14:textId="77777777" w:rsidR="009845DE" w:rsidRDefault="009845DE" w:rsidP="00B16B93">
            <w:pPr>
              <w:pStyle w:val="0Maintext"/>
              <w:numPr>
                <w:ilvl w:val="0"/>
                <w:numId w:val="71"/>
              </w:numPr>
              <w:spacing w:after="0" w:afterAutospacing="0" w:line="240" w:lineRule="auto"/>
              <w:ind w:left="370"/>
              <w:rPr>
                <w:lang w:val="en-US" w:eastAsia="ko-KR"/>
              </w:rPr>
            </w:pPr>
            <w:r w:rsidRPr="00721C00">
              <w:rPr>
                <w:lang w:val="en-US" w:eastAsia="ko-KR"/>
              </w:rPr>
              <w:t xml:space="preserve">For 4T8R, zero or one or two SRS resource sets configured with </w:t>
            </w:r>
            <w:r w:rsidRPr="00721C00">
              <w:rPr>
                <w:i/>
                <w:iCs/>
                <w:lang w:val="en-US" w:eastAsia="ko-KR"/>
              </w:rPr>
              <w:t>resourceType</w:t>
            </w:r>
            <w:r w:rsidRPr="00721C00">
              <w:rPr>
                <w:lang w:val="en-US" w:eastAsia="ko-KR"/>
              </w:rPr>
              <w:t xml:space="preserve"> in </w:t>
            </w:r>
            <w:r w:rsidRPr="00721C00">
              <w:rPr>
                <w:i/>
                <w:iCs/>
                <w:lang w:val="en-US" w:eastAsia="ko-KR"/>
              </w:rPr>
              <w:t>SRS-ResourceSet</w:t>
            </w:r>
            <w:r w:rsidRPr="00721C00">
              <w:rPr>
                <w:lang w:val="en-US" w:eastAsia="ko-KR"/>
              </w:rPr>
              <w:t xml:space="preserve"> set to 'aperiodic', where in the case of one resource set has two SRS resources transmitted in different symbols, each SRS resource in a given set consisting of a four SRS ports,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tc>
      </w:tr>
    </w:tbl>
    <w:p w14:paraId="2038E28D" w14:textId="09E3F453" w:rsidR="009845DE" w:rsidRDefault="00BE34FB" w:rsidP="00BE34FB">
      <w:pPr>
        <w:pStyle w:val="0Maintext"/>
        <w:spacing w:after="60" w:afterAutospacing="0"/>
        <w:rPr>
          <w:lang w:val="en-US" w:eastAsia="ko-KR"/>
        </w:rPr>
      </w:pPr>
      <w:r>
        <w:rPr>
          <w:lang w:val="en-US" w:eastAsia="ko-KR"/>
        </w:rPr>
        <w:lastRenderedPageBreak/>
        <w:t xml:space="preserve">For above two paragraphs, the followings </w:t>
      </w:r>
      <w:r w:rsidR="00DB0D54">
        <w:rPr>
          <w:lang w:val="en-US" w:eastAsia="ko-KR"/>
        </w:rPr>
        <w:t>are</w:t>
      </w:r>
      <w:r>
        <w:rPr>
          <w:lang w:val="en-US" w:eastAsia="ko-KR"/>
        </w:rPr>
        <w:t xml:space="preserve"> observed.</w:t>
      </w:r>
    </w:p>
    <w:p w14:paraId="25E83D41" w14:textId="730D8A87" w:rsidR="00BE34FB" w:rsidRDefault="00BE34FB" w:rsidP="00BE34FB">
      <w:pPr>
        <w:pStyle w:val="0Maintext"/>
        <w:numPr>
          <w:ilvl w:val="0"/>
          <w:numId w:val="71"/>
        </w:numPr>
        <w:spacing w:after="60" w:afterAutospacing="0"/>
        <w:rPr>
          <w:lang w:val="en-US" w:eastAsia="ko-KR"/>
        </w:rPr>
      </w:pPr>
      <w:r>
        <w:rPr>
          <w:lang w:val="en-US" w:eastAsia="ko-KR"/>
        </w:rPr>
        <w:t>1</w:t>
      </w:r>
      <w:r w:rsidRPr="009869FF">
        <w:rPr>
          <w:vertAlign w:val="superscript"/>
          <w:lang w:val="en-US" w:eastAsia="ko-KR"/>
        </w:rPr>
        <w:t>st</w:t>
      </w:r>
      <w:r>
        <w:rPr>
          <w:lang w:val="en-US" w:eastAsia="ko-KR"/>
        </w:rPr>
        <w:t xml:space="preserve"> paragraph defines how many periodic or semi-persistent SRS resource set(s) can be configured, depending on UE capability named </w:t>
      </w:r>
      <w:r w:rsidRPr="009869FF">
        <w:rPr>
          <w:i/>
          <w:iCs/>
          <w:lang w:val="en-US" w:eastAsia="ko-KR"/>
        </w:rPr>
        <w:t>srs-AntennaSwitching2SP-1Periodic</w:t>
      </w:r>
      <w:r>
        <w:rPr>
          <w:lang w:val="en-US" w:eastAsia="ko-KR"/>
        </w:rPr>
        <w:t>.</w:t>
      </w:r>
    </w:p>
    <w:p w14:paraId="6721E1E8" w14:textId="27CFD52C" w:rsidR="00DB0D54" w:rsidRDefault="00BE34FB" w:rsidP="00DB0D54">
      <w:pPr>
        <w:pStyle w:val="0Maintext"/>
        <w:numPr>
          <w:ilvl w:val="0"/>
          <w:numId w:val="71"/>
        </w:numPr>
        <w:spacing w:after="60" w:afterAutospacing="0"/>
        <w:rPr>
          <w:lang w:val="en-US" w:eastAsia="ko-KR"/>
        </w:rPr>
      </w:pPr>
      <w:r>
        <w:rPr>
          <w:rFonts w:hint="eastAsia"/>
          <w:lang w:val="en-US" w:eastAsia="ko-KR"/>
        </w:rPr>
        <w:t>2</w:t>
      </w:r>
      <w:r w:rsidRPr="00BE34FB">
        <w:rPr>
          <w:vertAlign w:val="superscript"/>
          <w:lang w:val="en-US" w:eastAsia="ko-KR"/>
        </w:rPr>
        <w:t>nd</w:t>
      </w:r>
      <w:r>
        <w:rPr>
          <w:lang w:val="en-US" w:eastAsia="ko-KR"/>
        </w:rPr>
        <w:t xml:space="preserve"> paragraph defines how many aperiodic SRS resource set(s) </w:t>
      </w:r>
      <w:r w:rsidR="00DB0D54">
        <w:rPr>
          <w:lang w:val="en-US" w:eastAsia="ko-KR"/>
        </w:rPr>
        <w:t xml:space="preserve">and SRS resource(s) therein </w:t>
      </w:r>
      <w:r>
        <w:rPr>
          <w:lang w:val="en-US" w:eastAsia="ko-KR"/>
        </w:rPr>
        <w:t>can be configured.</w:t>
      </w:r>
    </w:p>
    <w:p w14:paraId="2CE9F1A6" w14:textId="6B31CFAD" w:rsidR="00BE34FB" w:rsidRPr="00DB0D54" w:rsidRDefault="00BE34FB" w:rsidP="00DB0D54">
      <w:pPr>
        <w:pStyle w:val="0Maintext"/>
        <w:numPr>
          <w:ilvl w:val="0"/>
          <w:numId w:val="71"/>
        </w:numPr>
        <w:spacing w:after="60" w:afterAutospacing="0"/>
        <w:rPr>
          <w:lang w:val="en-US" w:eastAsia="ko-KR"/>
        </w:rPr>
      </w:pPr>
      <w:r w:rsidRPr="00DB0D54">
        <w:rPr>
          <w:lang w:val="en-US" w:eastAsia="ko-KR"/>
        </w:rPr>
        <w:t>Both paragraphs</w:t>
      </w:r>
      <w:r w:rsidR="00DB0D54">
        <w:rPr>
          <w:lang w:val="en-US" w:eastAsia="ko-KR"/>
        </w:rPr>
        <w:t xml:space="preserve"> define that 4-port SRS resource is used for 4T8R where the SRS ports of each SRS resource in the set are associated with different UE antenna ports.</w:t>
      </w:r>
    </w:p>
    <w:p w14:paraId="45588FDD" w14:textId="77777777" w:rsidR="003E2553" w:rsidRDefault="003E2553" w:rsidP="0074419F">
      <w:pPr>
        <w:pStyle w:val="0Maintext"/>
        <w:spacing w:after="60" w:afterAutospacing="0"/>
        <w:rPr>
          <w:lang w:val="en-US" w:eastAsia="ko-KR"/>
        </w:rPr>
      </w:pPr>
      <w:r>
        <w:rPr>
          <w:lang w:val="en-US" w:eastAsia="ko-KR"/>
        </w:rPr>
        <w:t>Comparing with 4T8R, the followings can be modified in terms of 3T6R.</w:t>
      </w:r>
    </w:p>
    <w:p w14:paraId="7F8A3E9E" w14:textId="3C09DF23" w:rsidR="003E2553" w:rsidRDefault="00C20D2F" w:rsidP="003E2553">
      <w:pPr>
        <w:pStyle w:val="0Maintext"/>
        <w:numPr>
          <w:ilvl w:val="0"/>
          <w:numId w:val="71"/>
        </w:numPr>
        <w:spacing w:after="60" w:afterAutospacing="0"/>
        <w:rPr>
          <w:lang w:val="en-US" w:eastAsia="ko-KR"/>
        </w:rPr>
      </w:pPr>
      <w:r>
        <w:rPr>
          <w:lang w:val="en-US" w:eastAsia="ko-KR"/>
        </w:rPr>
        <w:t>Regarding</w:t>
      </w:r>
      <w:r w:rsidR="003E2553">
        <w:rPr>
          <w:lang w:val="en-US" w:eastAsia="ko-KR"/>
        </w:rPr>
        <w:t xml:space="preserve"> </w:t>
      </w:r>
      <w:r>
        <w:rPr>
          <w:lang w:val="en-US" w:eastAsia="ko-KR"/>
        </w:rPr>
        <w:t>SRS resource</w:t>
      </w:r>
      <w:r w:rsidR="003E2553">
        <w:rPr>
          <w:lang w:val="en-US" w:eastAsia="ko-KR"/>
        </w:rPr>
        <w:t>, we can use 4-port SRS resource with muting the last SRS port based on agreement for 3TX SRS operation.</w:t>
      </w:r>
    </w:p>
    <w:p w14:paraId="11507C2E" w14:textId="06EFDA3F" w:rsidR="003E2553" w:rsidRDefault="003E2553" w:rsidP="003E2553">
      <w:pPr>
        <w:pStyle w:val="0Maintext"/>
        <w:numPr>
          <w:ilvl w:val="0"/>
          <w:numId w:val="71"/>
        </w:numPr>
        <w:spacing w:after="60" w:afterAutospacing="0"/>
        <w:rPr>
          <w:lang w:val="en-US" w:eastAsia="ko-KR"/>
        </w:rPr>
      </w:pPr>
      <w:r>
        <w:rPr>
          <w:lang w:val="en-US" w:eastAsia="ko-KR"/>
        </w:rPr>
        <w:t xml:space="preserve">Regarding UE capability enabling up to 2 </w:t>
      </w:r>
      <w:r w:rsidR="00C20D2F">
        <w:rPr>
          <w:lang w:val="en-US" w:eastAsia="ko-KR"/>
        </w:rPr>
        <w:t>semi-persistent SRS resource sets and up to 1 periodic SRS resource set, we can introduce a new UE capability for 3T6R</w:t>
      </w:r>
      <w:r w:rsidR="009147EF">
        <w:rPr>
          <w:lang w:val="en-US" w:eastAsia="ko-KR"/>
        </w:rPr>
        <w:t xml:space="preserve"> as we did in Rel-17 and Rel-18</w:t>
      </w:r>
      <w:r w:rsidR="00B37808">
        <w:rPr>
          <w:lang w:val="en-US" w:eastAsia="ko-KR"/>
        </w:rPr>
        <w:t>.</w:t>
      </w:r>
      <w:r w:rsidR="00C20D2F">
        <w:rPr>
          <w:lang w:val="en-US" w:eastAsia="ko-KR"/>
        </w:rPr>
        <w:t xml:space="preserve"> </w:t>
      </w:r>
      <w:r w:rsidR="00B37808">
        <w:rPr>
          <w:lang w:val="en-US" w:eastAsia="ko-KR"/>
        </w:rPr>
        <w:t xml:space="preserve">This is because, </w:t>
      </w:r>
      <w:r w:rsidR="00C20D2F">
        <w:rPr>
          <w:lang w:val="en-US" w:eastAsia="ko-KR"/>
        </w:rPr>
        <w:t xml:space="preserve">it was introduced in Rel-17 first, and a new UE capability </w:t>
      </w:r>
      <w:r w:rsidR="00B37808">
        <w:rPr>
          <w:lang w:val="en-US" w:eastAsia="ko-KR"/>
        </w:rPr>
        <w:t xml:space="preserve">has been </w:t>
      </w:r>
      <w:r w:rsidR="009147EF">
        <w:rPr>
          <w:lang w:val="en-US" w:eastAsia="ko-KR"/>
        </w:rPr>
        <w:t>introduced only</w:t>
      </w:r>
      <w:r w:rsidR="00B37808">
        <w:rPr>
          <w:lang w:val="en-US" w:eastAsia="ko-KR"/>
        </w:rPr>
        <w:t xml:space="preserve"> for 8T8R in Rel-18 with same functionality since Rel-17 UE capability was for existing xTyR at that time</w:t>
      </w:r>
      <w:r w:rsidR="009147EF">
        <w:rPr>
          <w:lang w:val="en-US" w:eastAsia="ko-KR"/>
        </w:rPr>
        <w:t>.</w:t>
      </w:r>
    </w:p>
    <w:p w14:paraId="1C85984F" w14:textId="38CE3B0A" w:rsidR="003E2553" w:rsidRPr="00DB0D54" w:rsidRDefault="003E2553" w:rsidP="0074419F">
      <w:pPr>
        <w:pStyle w:val="0Maintext"/>
        <w:spacing w:after="60" w:afterAutospacing="0"/>
        <w:rPr>
          <w:lang w:val="en-US" w:eastAsia="ko-KR"/>
        </w:rPr>
      </w:pPr>
      <w:r>
        <w:rPr>
          <w:lang w:val="en-US" w:eastAsia="ko-KR"/>
        </w:rPr>
        <w:t xml:space="preserve">Based on above two paragraphs in current specification and corresponding observations, </w:t>
      </w:r>
      <w:r w:rsidR="0068091E">
        <w:rPr>
          <w:lang w:val="en-US" w:eastAsia="ko-KR"/>
        </w:rPr>
        <w:t>we would like to suggest some proposals on 3T6R SRS antenna switching</w:t>
      </w:r>
      <w:r>
        <w:rPr>
          <w:lang w:val="en-US" w:eastAsia="ko-KR"/>
        </w:rPr>
        <w:t xml:space="preserve"> as follows:</w:t>
      </w:r>
    </w:p>
    <w:p w14:paraId="7D571431" w14:textId="10AE8EE5" w:rsidR="00AF1538" w:rsidRPr="0068091E" w:rsidRDefault="00AF1538" w:rsidP="003E2553">
      <w:pPr>
        <w:pStyle w:val="0Maintext"/>
        <w:spacing w:after="60" w:afterAutospacing="0"/>
        <w:ind w:firstLine="0"/>
        <w:rPr>
          <w:lang w:val="en-US" w:eastAsia="ko-KR"/>
        </w:rPr>
      </w:pPr>
    </w:p>
    <w:p w14:paraId="5FB663CB" w14:textId="1E91242E" w:rsidR="00AF1538" w:rsidRDefault="00AF1538" w:rsidP="00AF1538">
      <w:pPr>
        <w:pStyle w:val="0Maintext"/>
        <w:spacing w:after="60" w:afterAutospacing="0"/>
        <w:ind w:firstLine="0"/>
        <w:rPr>
          <w:lang w:val="en-US" w:eastAsia="ko-KR"/>
        </w:rPr>
      </w:pPr>
      <w:r>
        <w:rPr>
          <w:b/>
          <w:u w:val="single"/>
          <w:lang w:val="en-US" w:eastAsia="ko-KR"/>
        </w:rPr>
        <w:t xml:space="preserve">Proposal </w:t>
      </w:r>
      <w:r w:rsidR="008A2252">
        <w:rPr>
          <w:b/>
          <w:u w:val="single"/>
          <w:lang w:val="en-US" w:eastAsia="ko-KR"/>
        </w:rPr>
        <w:t>5</w:t>
      </w:r>
      <w:r>
        <w:rPr>
          <w:lang w:val="en-US" w:eastAsia="ko-KR"/>
        </w:rPr>
        <w:t>. Apply Rel-19 3TX agreement on SRS resource (i.e., 4-port SRS resource with muting the last SRS port for 3TX operation) also for 3T6R SRS antenna switching.</w:t>
      </w:r>
    </w:p>
    <w:p w14:paraId="13AC9AAC" w14:textId="60F6B950" w:rsidR="00AF1538" w:rsidRDefault="00AF1538" w:rsidP="003E2553">
      <w:pPr>
        <w:pStyle w:val="0Maintext"/>
        <w:spacing w:after="60" w:afterAutospacing="0"/>
        <w:ind w:firstLine="0"/>
        <w:rPr>
          <w:lang w:val="en-US" w:eastAsia="ko-KR"/>
        </w:rPr>
      </w:pPr>
    </w:p>
    <w:p w14:paraId="7353A26E" w14:textId="558E9216" w:rsidR="00AF1538" w:rsidRPr="00AF1538" w:rsidRDefault="00AF1538" w:rsidP="00AF1538">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8A2252">
        <w:rPr>
          <w:b/>
          <w:u w:val="single"/>
          <w:lang w:val="en-US" w:eastAsia="ko-KR"/>
        </w:rPr>
        <w:t>6</w:t>
      </w:r>
      <w:r>
        <w:rPr>
          <w:lang w:val="en-US" w:eastAsia="ko-KR"/>
        </w:rPr>
        <w:t xml:space="preserve">. Introduce a new UE capability on enabling up to 2 semi-persistent SRS resource sets and up to 1 periodic SRS resource set for 3T6R SRS antenna switching (e.g., </w:t>
      </w:r>
      <w:r w:rsidR="008C4E73">
        <w:rPr>
          <w:lang w:val="en-US" w:eastAsia="ko-KR"/>
        </w:rPr>
        <w:t>[</w:t>
      </w:r>
      <w:r w:rsidRPr="003E2553">
        <w:rPr>
          <w:i/>
          <w:iCs/>
          <w:lang w:val="en-US" w:eastAsia="ko-KR"/>
        </w:rPr>
        <w:t>srs-AntennaSwitching2SP-1Periodic</w:t>
      </w:r>
      <w:r w:rsidRPr="00AF1538">
        <w:rPr>
          <w:i/>
          <w:iCs/>
          <w:lang w:val="en-US" w:eastAsia="ko-KR"/>
        </w:rPr>
        <w:t>3T6R</w:t>
      </w:r>
      <w:r w:rsidR="008C4E73" w:rsidRPr="008C4E73">
        <w:rPr>
          <w:lang w:val="en-US" w:eastAsia="ko-KR"/>
        </w:rPr>
        <w:t>]</w:t>
      </w:r>
      <w:r w:rsidRPr="00AF1538">
        <w:rPr>
          <w:lang w:val="en-US" w:eastAsia="ko-KR"/>
        </w:rPr>
        <w:t>)</w:t>
      </w:r>
    </w:p>
    <w:p w14:paraId="743012F1" w14:textId="77777777" w:rsidR="00AF1538" w:rsidRPr="008A2252" w:rsidRDefault="00AF1538" w:rsidP="003E2553">
      <w:pPr>
        <w:pStyle w:val="0Maintext"/>
        <w:spacing w:after="60" w:afterAutospacing="0"/>
        <w:ind w:firstLine="0"/>
        <w:rPr>
          <w:lang w:val="en-US" w:eastAsia="ko-KR"/>
        </w:rPr>
      </w:pPr>
    </w:p>
    <w:p w14:paraId="142C5F4F" w14:textId="32AA4B65" w:rsidR="003E2553" w:rsidRDefault="003E2553" w:rsidP="003E2553">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8A2252">
        <w:rPr>
          <w:b/>
          <w:u w:val="single"/>
          <w:lang w:val="en-US" w:eastAsia="ko-KR"/>
        </w:rPr>
        <w:t>7</w:t>
      </w:r>
      <w:r>
        <w:rPr>
          <w:lang w:val="en-US" w:eastAsia="ko-KR"/>
        </w:rPr>
        <w:t>. Support SRS resource and SRS resource set configuration for 3T6R SRS antenna switching</w:t>
      </w:r>
      <w:r w:rsidR="009147EF">
        <w:rPr>
          <w:lang w:val="en-US" w:eastAsia="ko-KR"/>
        </w:rPr>
        <w:t xml:space="preserve">, revised </w:t>
      </w:r>
      <w:r w:rsidR="009147EF" w:rsidRPr="009147EF">
        <w:rPr>
          <w:color w:val="FF0000"/>
          <w:lang w:val="en-US" w:eastAsia="ko-KR"/>
        </w:rPr>
        <w:t xml:space="preserve">as red </w:t>
      </w:r>
      <w:r w:rsidR="009147EF">
        <w:rPr>
          <w:lang w:val="en-US" w:eastAsia="ko-KR"/>
        </w:rPr>
        <w:t>from current specification for 4T8R</w:t>
      </w:r>
      <w:r>
        <w:rPr>
          <w:lang w:val="en-US" w:eastAsia="ko-KR"/>
        </w:rPr>
        <w:t xml:space="preserve"> as follows:</w:t>
      </w:r>
    </w:p>
    <w:p w14:paraId="337E3650" w14:textId="16E9A9E6" w:rsidR="003E2553" w:rsidRPr="003E2553" w:rsidRDefault="003E2553" w:rsidP="003E2553">
      <w:pPr>
        <w:pStyle w:val="0Maintext"/>
        <w:numPr>
          <w:ilvl w:val="0"/>
          <w:numId w:val="71"/>
        </w:numPr>
        <w:spacing w:after="60"/>
        <w:rPr>
          <w:lang w:val="en-US" w:eastAsia="ko-KR"/>
        </w:rPr>
      </w:pPr>
      <w:r w:rsidRPr="003E2553">
        <w:rPr>
          <w:lang w:val="en-US" w:eastAsia="ko-KR"/>
        </w:rPr>
        <w:t xml:space="preserve">For </w:t>
      </w:r>
      <w:r w:rsidRPr="009147EF">
        <w:rPr>
          <w:color w:val="FF0000"/>
          <w:lang w:val="en-US" w:eastAsia="ko-KR"/>
        </w:rPr>
        <w:t>3T6R</w:t>
      </w:r>
      <w:r w:rsidRPr="003E2553">
        <w:rPr>
          <w:lang w:val="en-US" w:eastAsia="ko-KR"/>
        </w:rPr>
        <w:t xml:space="preserve">, zero or one or two SRS resource sets configured with a different value of </w:t>
      </w:r>
      <w:r w:rsidRPr="003E2553">
        <w:rPr>
          <w:i/>
          <w:iCs/>
          <w:lang w:val="en-US" w:eastAsia="ko-KR"/>
        </w:rPr>
        <w:t>resourceType</w:t>
      </w:r>
      <w:r w:rsidRPr="003E2553">
        <w:rPr>
          <w:lang w:val="en-US" w:eastAsia="ko-KR"/>
        </w:rPr>
        <w:t xml:space="preserve"> in </w:t>
      </w:r>
      <w:r w:rsidRPr="003E2553">
        <w:rPr>
          <w:i/>
          <w:iCs/>
          <w:lang w:val="en-US" w:eastAsia="ko-KR"/>
        </w:rPr>
        <w:t>SRS-ResourceSet</w:t>
      </w:r>
      <w:r w:rsidRPr="003E2553">
        <w:rPr>
          <w:lang w:val="en-US" w:eastAsia="ko-KR"/>
        </w:rPr>
        <w:t xml:space="preserve"> set to 'periodic' or 'semi-persistent' if the UE is not indicating </w:t>
      </w:r>
      <w:r w:rsidR="009147EF" w:rsidRPr="009147EF">
        <w:rPr>
          <w:color w:val="FF0000"/>
          <w:lang w:val="en-US" w:eastAsia="ko-KR"/>
        </w:rPr>
        <w:t>[</w:t>
      </w:r>
      <w:r w:rsidRPr="003E2553">
        <w:rPr>
          <w:i/>
          <w:iCs/>
          <w:color w:val="FF0000"/>
          <w:lang w:val="en-US" w:eastAsia="ko-KR"/>
        </w:rPr>
        <w:t>srs-AntennaSwitching2SP-1Periodic</w:t>
      </w:r>
      <w:r w:rsidR="009147EF" w:rsidRPr="009147EF">
        <w:rPr>
          <w:i/>
          <w:iCs/>
          <w:color w:val="FF0000"/>
          <w:lang w:val="en-US" w:eastAsia="ko-KR"/>
        </w:rPr>
        <w:t>3T6R]</w:t>
      </w:r>
      <w:r w:rsidRPr="003E2553">
        <w:rPr>
          <w:lang w:val="en-US" w:eastAsia="ko-KR"/>
        </w:rPr>
        <w:t xml:space="preserve">, or up to two SRS resource sets configured with 'semi-persistent' and up to one SRS resource set configured with 'periodic' if the UE is indicating </w:t>
      </w:r>
      <w:r w:rsidR="009147EF" w:rsidRPr="009147EF">
        <w:rPr>
          <w:color w:val="FF0000"/>
          <w:lang w:val="en-US" w:eastAsia="ko-KR"/>
        </w:rPr>
        <w:t>[</w:t>
      </w:r>
      <w:r w:rsidRPr="003E2553">
        <w:rPr>
          <w:i/>
          <w:iCs/>
          <w:color w:val="FF0000"/>
          <w:lang w:val="en-US" w:eastAsia="ko-KR"/>
        </w:rPr>
        <w:t>srs-AntennaSwitching2SP-1Periodic</w:t>
      </w:r>
      <w:r w:rsidR="009147EF" w:rsidRPr="009147EF">
        <w:rPr>
          <w:i/>
          <w:iCs/>
          <w:color w:val="FF0000"/>
          <w:lang w:val="en-US" w:eastAsia="ko-KR"/>
        </w:rPr>
        <w:t>3T6R]</w:t>
      </w:r>
      <w:r w:rsidRPr="003E2553">
        <w:rPr>
          <w:lang w:val="en-US" w:eastAsia="ko-KR"/>
        </w:rPr>
        <w:t>, where the two SRS resource sets configured with 'semi-persistent' are not activated at the same time. Each SRS resource set has two SRS resources transmitted in different symbols, each SRS resource in a given set consist</w:t>
      </w:r>
      <w:r w:rsidR="009147EF">
        <w:rPr>
          <w:lang w:val="en-US" w:eastAsia="ko-KR"/>
        </w:rPr>
        <w:t>ing</w:t>
      </w:r>
      <w:r w:rsidRPr="003E2553">
        <w:rPr>
          <w:lang w:val="en-US" w:eastAsia="ko-KR"/>
        </w:rPr>
        <w:t xml:space="preserve"> of a four SRS ports</w:t>
      </w:r>
      <w:r w:rsidR="009147EF" w:rsidRPr="009147EF">
        <w:rPr>
          <w:color w:val="FF0000"/>
          <w:lang w:val="en-US" w:eastAsia="ko-KR"/>
        </w:rPr>
        <w:t xml:space="preserve"> with muting the last SRS port</w:t>
      </w:r>
      <w:r w:rsidRPr="003E2553">
        <w:rPr>
          <w:lang w:val="en-US" w:eastAsia="ko-KR"/>
        </w:rPr>
        <w:t xml:space="preserve">, and the SRS ports of the resource </w:t>
      </w:r>
      <w:r w:rsidR="009147EF" w:rsidRPr="009147EF">
        <w:rPr>
          <w:color w:val="FF0000"/>
          <w:lang w:val="en-US" w:eastAsia="ko-KR"/>
        </w:rPr>
        <w:t>except the last muted SRS port</w:t>
      </w:r>
      <w:r w:rsidR="009147EF">
        <w:rPr>
          <w:lang w:val="en-US" w:eastAsia="ko-KR"/>
        </w:rPr>
        <w:t xml:space="preserve"> </w:t>
      </w:r>
      <w:r w:rsidRPr="003E2553">
        <w:rPr>
          <w:lang w:val="en-US" w:eastAsia="ko-KR"/>
        </w:rPr>
        <w:t>in the set are associated with different UE antenna ports, or</w:t>
      </w:r>
    </w:p>
    <w:p w14:paraId="62AA678E" w14:textId="43B1D803" w:rsidR="003E2553" w:rsidRDefault="003E2553" w:rsidP="003E2553">
      <w:pPr>
        <w:pStyle w:val="0Maintext"/>
        <w:numPr>
          <w:ilvl w:val="0"/>
          <w:numId w:val="71"/>
        </w:numPr>
        <w:spacing w:after="60" w:afterAutospacing="0"/>
        <w:rPr>
          <w:lang w:val="en-US" w:eastAsia="ko-KR"/>
        </w:rPr>
      </w:pPr>
      <w:r w:rsidRPr="003E2553">
        <w:rPr>
          <w:lang w:val="en-US" w:eastAsia="ko-KR"/>
        </w:rPr>
        <w:t xml:space="preserve">For </w:t>
      </w:r>
      <w:r w:rsidR="00250DC0">
        <w:rPr>
          <w:color w:val="FF0000"/>
          <w:lang w:val="en-US" w:eastAsia="ko-KR"/>
        </w:rPr>
        <w:t>3T6</w:t>
      </w:r>
      <w:r w:rsidRPr="00250DC0">
        <w:rPr>
          <w:color w:val="FF0000"/>
          <w:lang w:val="en-US" w:eastAsia="ko-KR"/>
        </w:rPr>
        <w:t>R</w:t>
      </w:r>
      <w:r w:rsidRPr="003E2553">
        <w:rPr>
          <w:lang w:val="en-US" w:eastAsia="ko-KR"/>
        </w:rPr>
        <w:t xml:space="preserve">, zero or one or two SRS resource sets configured with </w:t>
      </w:r>
      <w:r w:rsidRPr="003E2553">
        <w:rPr>
          <w:i/>
          <w:iCs/>
          <w:lang w:val="en-US" w:eastAsia="ko-KR"/>
        </w:rPr>
        <w:t>resourceType</w:t>
      </w:r>
      <w:r w:rsidRPr="003E2553">
        <w:rPr>
          <w:lang w:val="en-US" w:eastAsia="ko-KR"/>
        </w:rPr>
        <w:t xml:space="preserve"> in </w:t>
      </w:r>
      <w:r w:rsidRPr="003E2553">
        <w:rPr>
          <w:i/>
          <w:iCs/>
          <w:lang w:val="en-US" w:eastAsia="ko-KR"/>
        </w:rPr>
        <w:t>SRS-ResourceSet</w:t>
      </w:r>
      <w:r w:rsidRPr="003E2553">
        <w:rPr>
          <w:lang w:val="en-US" w:eastAsia="ko-KR"/>
        </w:rPr>
        <w:t xml:space="preserve"> set to 'aperiodic', where in the case of one resource set has two SRS resources transmitted in different symbols, each SRS resource in a given set consisting of a four SRS ports</w:t>
      </w:r>
      <w:r w:rsidR="009147EF">
        <w:rPr>
          <w:lang w:val="en-US" w:eastAsia="ko-KR"/>
        </w:rPr>
        <w:t xml:space="preserve"> </w:t>
      </w:r>
      <w:r w:rsidR="009147EF" w:rsidRPr="009147EF">
        <w:rPr>
          <w:color w:val="FF0000"/>
          <w:lang w:val="en-US" w:eastAsia="ko-KR"/>
        </w:rPr>
        <w:t>with muting the last SRS port</w:t>
      </w:r>
      <w:r w:rsidRPr="003E2553">
        <w:rPr>
          <w:lang w:val="en-US" w:eastAsia="ko-KR"/>
        </w:rPr>
        <w:t xml:space="preserve">, and the SRS ports of the resource </w:t>
      </w:r>
      <w:r w:rsidR="00250DC0" w:rsidRPr="009147EF">
        <w:rPr>
          <w:color w:val="FF0000"/>
          <w:lang w:val="en-US" w:eastAsia="ko-KR"/>
        </w:rPr>
        <w:t>except the last muted SRS port</w:t>
      </w:r>
      <w:r w:rsidR="00250DC0" w:rsidRPr="003E2553">
        <w:rPr>
          <w:lang w:val="en-US" w:eastAsia="ko-KR"/>
        </w:rPr>
        <w:t xml:space="preserve"> </w:t>
      </w:r>
      <w:r w:rsidRPr="003E2553">
        <w:rPr>
          <w:lang w:val="en-US" w:eastAsia="ko-KR"/>
        </w:rPr>
        <w:t xml:space="preserve">in the set are associated with different UE antenna ports. In the case of two resource sets a total of two SRS resources are transmitted in different symbols of two different slots, and where the SRS ports of each SRS resource </w:t>
      </w:r>
      <w:r w:rsidR="00250DC0" w:rsidRPr="009147EF">
        <w:rPr>
          <w:color w:val="FF0000"/>
          <w:lang w:val="en-US" w:eastAsia="ko-KR"/>
        </w:rPr>
        <w:t>except the last muted SRS port</w:t>
      </w:r>
      <w:r w:rsidR="00250DC0" w:rsidRPr="003E2553">
        <w:rPr>
          <w:lang w:val="en-US" w:eastAsia="ko-KR"/>
        </w:rPr>
        <w:t xml:space="preserve"> </w:t>
      </w:r>
      <w:r w:rsidRPr="003E2553">
        <w:rPr>
          <w:lang w:val="en-US" w:eastAsia="ko-KR"/>
        </w:rPr>
        <w:t>in the given two sets are associated with different UE antenna ports.</w:t>
      </w:r>
    </w:p>
    <w:p w14:paraId="65328380" w14:textId="77777777" w:rsidR="003E2553" w:rsidRPr="003E2553" w:rsidRDefault="003E2553" w:rsidP="0074419F">
      <w:pPr>
        <w:pStyle w:val="0Maintext"/>
        <w:spacing w:after="60" w:afterAutospacing="0"/>
        <w:rPr>
          <w:lang w:val="en-US" w:eastAsia="ko-KR"/>
        </w:rPr>
      </w:pPr>
    </w:p>
    <w:p w14:paraId="669D030D" w14:textId="4DB08D13" w:rsidR="00082BDA" w:rsidRPr="009123A0" w:rsidRDefault="00082BDA" w:rsidP="00082BDA">
      <w:pPr>
        <w:pStyle w:val="2"/>
        <w:numPr>
          <w:ilvl w:val="1"/>
          <w:numId w:val="2"/>
        </w:numPr>
        <w:rPr>
          <w:sz w:val="28"/>
          <w:szCs w:val="28"/>
          <w:lang w:val="en-US"/>
        </w:rPr>
      </w:pPr>
      <w:r>
        <w:rPr>
          <w:sz w:val="28"/>
          <w:szCs w:val="28"/>
          <w:lang w:val="en-US"/>
        </w:rPr>
        <w:t>Downgrading indication for 3T6R SRS antenna switching</w:t>
      </w:r>
    </w:p>
    <w:p w14:paraId="1BEFFC03" w14:textId="14701AF9" w:rsidR="00751C6D" w:rsidRDefault="00751C6D" w:rsidP="00751C6D">
      <w:pPr>
        <w:pStyle w:val="0Maintext"/>
        <w:spacing w:after="60" w:afterAutospacing="0"/>
        <w:rPr>
          <w:lang w:val="en-US" w:eastAsia="ko-KR"/>
        </w:rPr>
      </w:pPr>
      <w:r>
        <w:rPr>
          <w:lang w:val="en-US" w:eastAsia="ko-KR"/>
        </w:rPr>
        <w:t>For SRS antenna switching, UE can report possible downgrading options to inform gNB the alternative options for SRS antenna switching configuration.</w:t>
      </w:r>
      <w:r w:rsidR="00970256">
        <w:rPr>
          <w:lang w:val="en-US" w:eastAsia="ko-KR"/>
        </w:rPr>
        <w:t xml:space="preserve"> </w:t>
      </w:r>
    </w:p>
    <w:p w14:paraId="2BC7904F" w14:textId="54376AE9" w:rsidR="00970256" w:rsidRDefault="00970256" w:rsidP="00751C6D">
      <w:pPr>
        <w:pStyle w:val="0Maintext"/>
        <w:spacing w:after="60" w:afterAutospacing="0"/>
        <w:rPr>
          <w:lang w:val="en-US" w:eastAsia="ko-KR"/>
        </w:rPr>
      </w:pPr>
      <w:r>
        <w:rPr>
          <w:rFonts w:hint="eastAsia"/>
          <w:lang w:val="en-US" w:eastAsia="ko-KR"/>
        </w:rPr>
        <w:t>S</w:t>
      </w:r>
      <w:r>
        <w:rPr>
          <w:lang w:val="en-US" w:eastAsia="ko-KR"/>
        </w:rPr>
        <w:t>imilar with the current UE capability structure, a bitmap based downgrading indication among xTyR can be introduced where x</w:t>
      </w:r>
      <w:r>
        <w:rPr>
          <w:rFonts w:ascii="맑은 고딕" w:hAnsi="맑은 고딕" w:hint="eastAsia"/>
          <w:lang w:val="en-US" w:eastAsia="ko-KR"/>
        </w:rPr>
        <w:t>≤</w:t>
      </w:r>
      <w:r>
        <w:rPr>
          <w:rFonts w:hint="eastAsia"/>
          <w:lang w:val="en-US" w:eastAsia="ko-KR"/>
        </w:rPr>
        <w:t>3</w:t>
      </w:r>
      <w:r>
        <w:rPr>
          <w:lang w:val="en-US" w:eastAsia="ko-KR"/>
        </w:rPr>
        <w:t xml:space="preserve"> and y</w:t>
      </w:r>
      <w:r>
        <w:rPr>
          <w:rFonts w:ascii="맑은 고딕" w:hAnsi="맑은 고딕" w:hint="eastAsia"/>
          <w:lang w:val="en-US" w:eastAsia="ko-KR"/>
        </w:rPr>
        <w:t>≤</w:t>
      </w:r>
      <w:r>
        <w:rPr>
          <w:rFonts w:hint="eastAsia"/>
          <w:lang w:val="en-US" w:eastAsia="ko-KR"/>
        </w:rPr>
        <w:t>6</w:t>
      </w:r>
      <w:r>
        <w:rPr>
          <w:lang w:val="en-US" w:eastAsia="ko-KR"/>
        </w:rPr>
        <w:t xml:space="preserve"> so that gNB can facilitate a freedom to configure a certain xTyR SRS antenna switching configuration to UE.</w:t>
      </w:r>
    </w:p>
    <w:p w14:paraId="4DCD6AAF" w14:textId="77777777" w:rsidR="00082BDA" w:rsidRPr="00751C6D" w:rsidRDefault="00082BDA" w:rsidP="00BC79E9">
      <w:pPr>
        <w:pStyle w:val="0Maintext"/>
        <w:spacing w:after="60" w:afterAutospacing="0"/>
        <w:ind w:firstLine="0"/>
        <w:rPr>
          <w:lang w:val="en-US" w:eastAsia="ko-KR"/>
        </w:rPr>
      </w:pPr>
    </w:p>
    <w:p w14:paraId="3A448EC0" w14:textId="71C397A3" w:rsidR="00082BDA" w:rsidRDefault="00082BDA" w:rsidP="00082BD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8A2252">
        <w:rPr>
          <w:b/>
          <w:u w:val="single"/>
          <w:lang w:val="en-US" w:eastAsia="ko-KR"/>
        </w:rPr>
        <w:t>8</w:t>
      </w:r>
      <w:r>
        <w:rPr>
          <w:lang w:val="en-US" w:eastAsia="ko-KR"/>
        </w:rPr>
        <w:t xml:space="preserve">. Support to report </w:t>
      </w:r>
      <w:r w:rsidR="00F03749">
        <w:rPr>
          <w:lang w:val="en-US" w:eastAsia="ko-KR"/>
        </w:rPr>
        <w:t xml:space="preserve">a bitmap based </w:t>
      </w:r>
      <w:r>
        <w:rPr>
          <w:lang w:val="en-US" w:eastAsia="ko-KR"/>
        </w:rPr>
        <w:t xml:space="preserve">downgrading indication </w:t>
      </w:r>
      <w:r w:rsidR="00103FA5">
        <w:rPr>
          <w:lang w:val="en-US" w:eastAsia="ko-KR"/>
        </w:rPr>
        <w:t xml:space="preserve">for 3T6R SRS antenna switching </w:t>
      </w:r>
      <w:r>
        <w:rPr>
          <w:lang w:val="en-US" w:eastAsia="ko-KR"/>
        </w:rPr>
        <w:t>among {1T1R, 1T2R, 1T4R, 1T6R, 2T2R, 2T4R, 2T6R, 3T6R}.</w:t>
      </w:r>
    </w:p>
    <w:p w14:paraId="2302D2A7" w14:textId="77777777" w:rsidR="00CD4A0D" w:rsidRDefault="00CD4A0D" w:rsidP="0065234A">
      <w:pPr>
        <w:pStyle w:val="0Maintext"/>
        <w:spacing w:after="60" w:afterAutospacing="0"/>
        <w:ind w:firstLine="0"/>
        <w:rPr>
          <w:lang w:val="en-US" w:eastAsia="ko-KR"/>
        </w:rPr>
      </w:pPr>
    </w:p>
    <w:p w14:paraId="077BEB24" w14:textId="6DB725B8" w:rsidR="00191332" w:rsidRPr="009123A0" w:rsidRDefault="00191332" w:rsidP="00191332">
      <w:pPr>
        <w:pStyle w:val="2"/>
        <w:numPr>
          <w:ilvl w:val="1"/>
          <w:numId w:val="2"/>
        </w:numPr>
        <w:rPr>
          <w:sz w:val="28"/>
          <w:szCs w:val="28"/>
          <w:lang w:val="en-US"/>
        </w:rPr>
      </w:pPr>
      <w:r>
        <w:rPr>
          <w:sz w:val="28"/>
          <w:szCs w:val="28"/>
          <w:lang w:val="en-US"/>
        </w:rPr>
        <w:t>RRC parameters</w:t>
      </w:r>
    </w:p>
    <w:p w14:paraId="43355DD2" w14:textId="01443FBE" w:rsidR="002532F3" w:rsidRDefault="002532F3" w:rsidP="002532F3">
      <w:pPr>
        <w:pStyle w:val="0Maintext"/>
        <w:spacing w:after="60" w:afterAutospacing="0"/>
        <w:rPr>
          <w:lang w:val="en-US" w:eastAsia="ko-KR"/>
        </w:rPr>
      </w:pPr>
      <w:r>
        <w:rPr>
          <w:lang w:val="en-US" w:eastAsia="ko-KR"/>
        </w:rPr>
        <w:t>Regarding RRC parameters for supporting UL 3TX operation, the following things could be considered.</w:t>
      </w:r>
    </w:p>
    <w:p w14:paraId="797BCE23" w14:textId="0E23719C" w:rsidR="002532F3" w:rsidRDefault="002532F3" w:rsidP="002532F3">
      <w:pPr>
        <w:pStyle w:val="0Maintext"/>
        <w:numPr>
          <w:ilvl w:val="0"/>
          <w:numId w:val="71"/>
        </w:numPr>
        <w:spacing w:after="60" w:afterAutospacing="0"/>
        <w:rPr>
          <w:lang w:val="en-US" w:eastAsia="ko-KR"/>
        </w:rPr>
      </w:pPr>
      <w:r>
        <w:rPr>
          <w:lang w:val="en-US" w:eastAsia="ko-KR"/>
        </w:rPr>
        <w:t xml:space="preserve">For codebook subset considering coherency, </w:t>
      </w:r>
      <w:r w:rsidR="00131D25">
        <w:rPr>
          <w:lang w:val="en-US" w:eastAsia="ko-KR"/>
        </w:rPr>
        <w:t xml:space="preserve">the legacy RRC parameter, </w:t>
      </w:r>
      <w:r w:rsidR="00131D25" w:rsidRPr="00131D25">
        <w:rPr>
          <w:i/>
          <w:iCs/>
        </w:rPr>
        <w:t>codebookSubset</w:t>
      </w:r>
      <w:r w:rsidR="00131D25">
        <w:t xml:space="preserve">, can be reused, where only a candidate value </w:t>
      </w:r>
      <w:r w:rsidR="00131D25" w:rsidRPr="00131D25">
        <w:rPr>
          <w:i/>
          <w:iCs/>
        </w:rPr>
        <w:t>nonCoherent</w:t>
      </w:r>
      <w:r w:rsidR="00131D25">
        <w:t xml:space="preserve"> is possible.</w:t>
      </w:r>
    </w:p>
    <w:p w14:paraId="67C459B9" w14:textId="7B812F16" w:rsidR="002532F3" w:rsidRDefault="002532F3" w:rsidP="002532F3">
      <w:pPr>
        <w:pStyle w:val="0Maintext"/>
        <w:numPr>
          <w:ilvl w:val="0"/>
          <w:numId w:val="71"/>
        </w:numPr>
        <w:spacing w:after="60" w:afterAutospacing="0"/>
        <w:rPr>
          <w:lang w:val="en-US" w:eastAsia="ko-KR"/>
        </w:rPr>
      </w:pPr>
      <w:r w:rsidRPr="002532F3">
        <w:rPr>
          <w:lang w:val="en-US" w:eastAsia="ko-KR"/>
        </w:rPr>
        <w:t>For full-power</w:t>
      </w:r>
      <w:r w:rsidR="00131D25">
        <w:rPr>
          <w:lang w:val="en-US" w:eastAsia="ko-KR"/>
        </w:rPr>
        <w:t xml:space="preserve"> mode 0, the legacy RRC parameter, </w:t>
      </w:r>
      <w:r w:rsidR="008C03BE" w:rsidRPr="008C03BE">
        <w:rPr>
          <w:i/>
          <w:iCs/>
        </w:rPr>
        <w:t>ul-FullPowerTransmission-r16</w:t>
      </w:r>
      <w:r w:rsidR="008C03BE">
        <w:t xml:space="preserve">, can be reused, where only a candidate value </w:t>
      </w:r>
      <w:r w:rsidR="008C03BE" w:rsidRPr="008C03BE">
        <w:rPr>
          <w:i/>
          <w:iCs/>
        </w:rPr>
        <w:t>fullpower</w:t>
      </w:r>
      <w:r w:rsidR="008C03BE">
        <w:t xml:space="preserve"> is possible.</w:t>
      </w:r>
    </w:p>
    <w:p w14:paraId="0ABCC404" w14:textId="2B8B835A" w:rsidR="002532F3" w:rsidRDefault="002532F3" w:rsidP="002532F3">
      <w:pPr>
        <w:pStyle w:val="0Maintext"/>
        <w:numPr>
          <w:ilvl w:val="0"/>
          <w:numId w:val="71"/>
        </w:numPr>
        <w:spacing w:after="60" w:afterAutospacing="0"/>
        <w:rPr>
          <w:lang w:val="en-US" w:eastAsia="ko-KR"/>
        </w:rPr>
      </w:pPr>
      <w:r w:rsidRPr="002532F3">
        <w:rPr>
          <w:lang w:val="en-US" w:eastAsia="ko-KR"/>
        </w:rPr>
        <w:t xml:space="preserve">For </w:t>
      </w:r>
      <w:r>
        <w:rPr>
          <w:lang w:val="en-US" w:eastAsia="ko-KR"/>
        </w:rPr>
        <w:t xml:space="preserve">the maximum value of rank for codebook based 3TX PUSCH, the legacy RRC parameter, </w:t>
      </w:r>
      <w:r w:rsidRPr="002532F3">
        <w:rPr>
          <w:i/>
          <w:iCs/>
          <w:lang w:val="en-US" w:eastAsia="ko-KR"/>
        </w:rPr>
        <w:t>maxRank</w:t>
      </w:r>
      <w:r>
        <w:rPr>
          <w:i/>
          <w:iCs/>
          <w:lang w:val="en-US" w:eastAsia="ko-KR"/>
        </w:rPr>
        <w:t>,</w:t>
      </w:r>
      <w:r>
        <w:rPr>
          <w:lang w:val="en-US" w:eastAsia="ko-KR"/>
        </w:rPr>
        <w:t xml:space="preserve"> can be reused, wh</w:t>
      </w:r>
      <w:r w:rsidR="002B5C4D">
        <w:rPr>
          <w:lang w:val="en-US" w:eastAsia="ko-KR"/>
        </w:rPr>
        <w:t xml:space="preserve">ere a candidate value </w:t>
      </w:r>
      <w:r>
        <w:rPr>
          <w:lang w:val="en-US" w:eastAsia="ko-KR"/>
        </w:rPr>
        <w:t xml:space="preserve">can be configured with </w:t>
      </w:r>
      <w:r w:rsidR="008C03BE">
        <w:rPr>
          <w:lang w:val="en-US" w:eastAsia="ko-KR"/>
        </w:rPr>
        <w:t>one of 1, 2, or</w:t>
      </w:r>
      <w:r>
        <w:rPr>
          <w:lang w:val="en-US" w:eastAsia="ko-KR"/>
        </w:rPr>
        <w:t xml:space="preserve"> 3.</w:t>
      </w:r>
    </w:p>
    <w:p w14:paraId="223AD88E" w14:textId="1153F677" w:rsidR="003C6FF9" w:rsidRPr="002532F3" w:rsidRDefault="003C6FF9" w:rsidP="002532F3">
      <w:pPr>
        <w:pStyle w:val="0Maintext"/>
        <w:numPr>
          <w:ilvl w:val="0"/>
          <w:numId w:val="71"/>
        </w:numPr>
        <w:spacing w:after="60" w:afterAutospacing="0"/>
        <w:rPr>
          <w:lang w:val="en-US" w:eastAsia="ko-KR"/>
        </w:rPr>
      </w:pPr>
      <w:r>
        <w:rPr>
          <w:lang w:val="en-US" w:eastAsia="ko-KR"/>
        </w:rPr>
        <w:t xml:space="preserve">For 4-port SRS with muting the last port (i.e., SRS port 1003), since </w:t>
      </w:r>
      <w:r w:rsidR="00B87EC3">
        <w:rPr>
          <w:lang w:val="en-US" w:eastAsia="ko-KR"/>
        </w:rPr>
        <w:t>4-port SRS resource</w:t>
      </w:r>
      <w:r>
        <w:rPr>
          <w:lang w:val="en-US" w:eastAsia="ko-KR"/>
        </w:rPr>
        <w:t xml:space="preserve"> could be used either 4TX operation or 3TX operation</w:t>
      </w:r>
      <w:r w:rsidR="00B87EC3">
        <w:rPr>
          <w:lang w:val="en-US" w:eastAsia="ko-KR"/>
        </w:rPr>
        <w:t xml:space="preserve"> depending on UE capability</w:t>
      </w:r>
      <w:r>
        <w:rPr>
          <w:lang w:val="en-US" w:eastAsia="ko-KR"/>
        </w:rPr>
        <w:t xml:space="preserve">, we would like to introduce a new RRC parameter, e.g., </w:t>
      </w:r>
      <w:r w:rsidRPr="003C6FF9">
        <w:rPr>
          <w:i/>
          <w:iCs/>
          <w:lang w:val="en-US" w:eastAsia="ko-KR"/>
        </w:rPr>
        <w:t>enable3portSRS</w:t>
      </w:r>
      <w:r>
        <w:rPr>
          <w:lang w:val="en-US" w:eastAsia="ko-KR"/>
        </w:rPr>
        <w:t xml:space="preserve">, </w:t>
      </w:r>
      <w:r w:rsidR="00BC2DE5">
        <w:rPr>
          <w:lang w:val="en-US" w:eastAsia="ko-KR"/>
        </w:rPr>
        <w:t>whether the last port (i.e., SRS port 1003) is muted or not.</w:t>
      </w:r>
    </w:p>
    <w:p w14:paraId="10225B9F" w14:textId="370164D4" w:rsidR="00920389" w:rsidRDefault="00920389" w:rsidP="0023341E">
      <w:pPr>
        <w:pStyle w:val="0Maintext"/>
        <w:spacing w:after="60" w:afterAutospacing="0"/>
        <w:ind w:firstLine="0"/>
        <w:rPr>
          <w:lang w:val="en-US" w:eastAsia="ko-KR"/>
        </w:rPr>
      </w:pPr>
    </w:p>
    <w:p w14:paraId="14ED9FFC" w14:textId="06E0AA40" w:rsidR="0023729D" w:rsidRDefault="0023729D" w:rsidP="0023729D">
      <w:pPr>
        <w:pStyle w:val="0Maintext"/>
        <w:spacing w:after="60" w:afterAutospacing="0"/>
        <w:rPr>
          <w:lang w:val="en-US" w:eastAsia="ko-KR"/>
        </w:rPr>
      </w:pPr>
      <w:r>
        <w:rPr>
          <w:lang w:val="en-US" w:eastAsia="ko-KR"/>
        </w:rPr>
        <w:t>Based on 4-th bullet above, we have discussed in RAN1#118 and made an agreement as follows</w:t>
      </w:r>
      <w:r>
        <w:rPr>
          <w:rFonts w:hint="eastAsia"/>
          <w:lang w:val="en-US" w:eastAsia="ko-KR"/>
        </w:rPr>
        <w:t>:</w:t>
      </w:r>
    </w:p>
    <w:tbl>
      <w:tblPr>
        <w:tblStyle w:val="ad"/>
        <w:tblW w:w="0" w:type="auto"/>
        <w:tblLook w:val="04A0" w:firstRow="1" w:lastRow="0" w:firstColumn="1" w:lastColumn="0" w:noHBand="0" w:noVBand="1"/>
      </w:tblPr>
      <w:tblGrid>
        <w:gridCol w:w="9629"/>
      </w:tblGrid>
      <w:tr w:rsidR="0023729D" w14:paraId="646FE965" w14:textId="77777777" w:rsidTr="0023729D">
        <w:tc>
          <w:tcPr>
            <w:tcW w:w="9629" w:type="dxa"/>
          </w:tcPr>
          <w:p w14:paraId="5DB776CE" w14:textId="77777777" w:rsidR="0023729D" w:rsidRPr="0023729D" w:rsidRDefault="0023729D" w:rsidP="0023729D">
            <w:pPr>
              <w:rPr>
                <w:rFonts w:ascii="Times" w:eastAsia="바탕" w:hAnsi="Times" w:cs="Times"/>
                <w:b/>
                <w:bCs/>
                <w:sz w:val="20"/>
                <w:szCs w:val="24"/>
                <w:highlight w:val="green"/>
                <w:lang w:eastAsia="x-none"/>
              </w:rPr>
            </w:pPr>
            <w:r w:rsidRPr="0023729D">
              <w:rPr>
                <w:rFonts w:ascii="Times" w:eastAsia="바탕" w:hAnsi="Times" w:cs="Times"/>
                <w:b/>
                <w:bCs/>
                <w:sz w:val="20"/>
                <w:szCs w:val="24"/>
                <w:highlight w:val="green"/>
                <w:lang w:eastAsia="x-none"/>
              </w:rPr>
              <w:t>Agreement</w:t>
            </w:r>
          </w:p>
          <w:p w14:paraId="254F0B44" w14:textId="663FCB8B" w:rsidR="0023729D" w:rsidRPr="0023729D" w:rsidRDefault="0023729D" w:rsidP="0023729D">
            <w:pPr>
              <w:contextualSpacing/>
              <w:jc w:val="both"/>
              <w:rPr>
                <w:lang w:eastAsia="ko-KR"/>
              </w:rPr>
            </w:pPr>
            <w:r w:rsidRPr="0023729D">
              <w:rPr>
                <w:rFonts w:eastAsia="바탕"/>
                <w:sz w:val="20"/>
                <w:szCs w:val="24"/>
                <w:lang w:eastAsia="x-none"/>
              </w:rPr>
              <w:t xml:space="preserve">For a UE reporting UE capability of 3TX operation, support introduction of a new RRC parameter for enabling a configured 4-port SRS resource </w:t>
            </w:r>
            <w:r w:rsidRPr="0023729D">
              <w:rPr>
                <w:rFonts w:eastAsia="바탕"/>
                <w:color w:val="FF0000"/>
                <w:sz w:val="20"/>
                <w:szCs w:val="24"/>
                <w:lang w:eastAsia="x-none"/>
              </w:rPr>
              <w:t>with port 1003 disabled</w:t>
            </w:r>
            <w:r w:rsidRPr="0023729D">
              <w:rPr>
                <w:rFonts w:eastAsia="바탕"/>
                <w:sz w:val="20"/>
                <w:szCs w:val="24"/>
                <w:lang w:eastAsia="x-none"/>
              </w:rPr>
              <w:t>.</w:t>
            </w:r>
          </w:p>
        </w:tc>
      </w:tr>
    </w:tbl>
    <w:p w14:paraId="73F007ED" w14:textId="128E6212" w:rsidR="0023729D" w:rsidRDefault="0023729D" w:rsidP="0023341E">
      <w:pPr>
        <w:pStyle w:val="0Maintext"/>
        <w:spacing w:after="60" w:afterAutospacing="0"/>
        <w:ind w:firstLine="0"/>
        <w:rPr>
          <w:lang w:val="en-US" w:eastAsia="ko-KR"/>
        </w:rPr>
      </w:pPr>
    </w:p>
    <w:p w14:paraId="7B5504E2" w14:textId="22780359" w:rsidR="00EB4790" w:rsidRDefault="00B85EEB" w:rsidP="00B85EEB">
      <w:pPr>
        <w:pStyle w:val="0Maintext"/>
        <w:spacing w:after="60" w:afterAutospacing="0"/>
        <w:rPr>
          <w:lang w:val="en-US" w:eastAsia="ko-KR"/>
        </w:rPr>
      </w:pPr>
      <w:r>
        <w:rPr>
          <w:lang w:val="en-US" w:eastAsia="ko-KR"/>
        </w:rPr>
        <w:t>Regarding granularity of an agreed RRC parameter, our view is that it can be per SRS resource set, since there is no such case where one SRS resource is 4-port with muting the last port, and the other SRS resource is 4-port without muting.</w:t>
      </w:r>
    </w:p>
    <w:p w14:paraId="5F68DD0D" w14:textId="77777777" w:rsidR="0023729D" w:rsidRDefault="0023729D" w:rsidP="0023341E">
      <w:pPr>
        <w:pStyle w:val="0Maintext"/>
        <w:spacing w:after="60" w:afterAutospacing="0"/>
        <w:ind w:firstLine="0"/>
        <w:rPr>
          <w:lang w:val="en-US" w:eastAsia="ko-KR"/>
        </w:rPr>
      </w:pPr>
    </w:p>
    <w:p w14:paraId="3E6ADE25" w14:textId="4CCB11D4" w:rsidR="00B639A9" w:rsidRDefault="00B639A9" w:rsidP="00B639A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8A2252">
        <w:rPr>
          <w:b/>
          <w:u w:val="single"/>
          <w:lang w:val="en-US" w:eastAsia="ko-KR"/>
        </w:rPr>
        <w:t>9</w:t>
      </w:r>
      <w:r>
        <w:rPr>
          <w:lang w:val="en-US" w:eastAsia="ko-KR"/>
        </w:rPr>
        <w:t xml:space="preserve">. </w:t>
      </w:r>
      <w:r w:rsidR="00693A02">
        <w:rPr>
          <w:lang w:val="en-US" w:eastAsia="ko-KR"/>
        </w:rPr>
        <w:t xml:space="preserve">Support a granularity of </w:t>
      </w:r>
      <w:r>
        <w:rPr>
          <w:lang w:val="en-US" w:eastAsia="ko-KR"/>
        </w:rPr>
        <w:t>a new RRC parameter (</w:t>
      </w:r>
      <w:r w:rsidR="00693A02">
        <w:rPr>
          <w:lang w:val="en-US" w:eastAsia="ko-KR"/>
        </w:rPr>
        <w:t>i.e., enabling a configured 4-port SRS resource with port 1003 disabled</w:t>
      </w:r>
      <w:r>
        <w:rPr>
          <w:lang w:val="en-US" w:eastAsia="ko-KR"/>
        </w:rPr>
        <w:t xml:space="preserve">) </w:t>
      </w:r>
      <w:r w:rsidR="00693A02">
        <w:rPr>
          <w:lang w:val="en-US" w:eastAsia="ko-KR"/>
        </w:rPr>
        <w:t xml:space="preserve">as </w:t>
      </w:r>
      <w:r>
        <w:rPr>
          <w:lang w:val="en-US" w:eastAsia="ko-KR"/>
        </w:rPr>
        <w:t>per SRS resource set.</w:t>
      </w:r>
    </w:p>
    <w:p w14:paraId="08C03DB3" w14:textId="77777777" w:rsidR="00B308B6" w:rsidRPr="00AC392D" w:rsidRDefault="00B308B6" w:rsidP="00AC392D">
      <w:pPr>
        <w:rPr>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32EB21DD"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Introduce a UE capability for reporting a value of 3 for the maximum number of layers by non-codebook based 3TX PUSCH transmission.</w:t>
      </w:r>
    </w:p>
    <w:p w14:paraId="289A12BB" w14:textId="39CD4AD4" w:rsidR="00B05A04" w:rsidRPr="0088504C" w:rsidRDefault="00B05A04" w:rsidP="00C353EE">
      <w:pPr>
        <w:pStyle w:val="0Maintext"/>
        <w:spacing w:after="0" w:afterAutospacing="0" w:line="240" w:lineRule="auto"/>
        <w:ind w:firstLine="0"/>
        <w:rPr>
          <w:highlight w:val="yellow"/>
          <w:lang w:val="en-US" w:eastAsia="ko-KR"/>
        </w:rPr>
      </w:pPr>
    </w:p>
    <w:p w14:paraId="257CEFE5"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Support the bitwidth of SRI field for non-codebook based 3TX PUSCH transmission as up to 3 bits.</w:t>
      </w:r>
    </w:p>
    <w:p w14:paraId="6A7873B3" w14:textId="601DC851" w:rsidR="005F5A9C" w:rsidRDefault="005F5A9C" w:rsidP="00C353EE">
      <w:pPr>
        <w:pStyle w:val="0Maintext"/>
        <w:spacing w:after="0" w:afterAutospacing="0" w:line="240" w:lineRule="auto"/>
        <w:ind w:firstLine="0"/>
        <w:rPr>
          <w:highlight w:val="yellow"/>
          <w:lang w:val="en-US" w:eastAsia="ko-KR"/>
        </w:rPr>
      </w:pPr>
    </w:p>
    <w:p w14:paraId="57D96FCF"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Support non-codebook based 3TX PUSCH transmission with multi-TRP TDM repetition.</w:t>
      </w:r>
    </w:p>
    <w:p w14:paraId="4BA34345" w14:textId="77777777" w:rsidR="0088504C" w:rsidRDefault="0088504C" w:rsidP="0088504C">
      <w:pPr>
        <w:pStyle w:val="0Maintext"/>
        <w:numPr>
          <w:ilvl w:val="0"/>
          <w:numId w:val="71"/>
        </w:numPr>
        <w:spacing w:after="60" w:afterAutospacing="0"/>
        <w:rPr>
          <w:lang w:val="en-US" w:eastAsia="ko-KR"/>
        </w:rPr>
      </w:pPr>
      <w:r>
        <w:rPr>
          <w:lang w:val="en-US" w:eastAsia="ko-KR"/>
        </w:rPr>
        <w:t>Two SRS resource sets, each of with up to 3 of 1-port SRS resources are configured</w:t>
      </w:r>
    </w:p>
    <w:p w14:paraId="719AB9DE" w14:textId="6820246E" w:rsidR="0088504C" w:rsidRDefault="0088504C" w:rsidP="00C353EE">
      <w:pPr>
        <w:pStyle w:val="0Maintext"/>
        <w:spacing w:after="0" w:afterAutospacing="0" w:line="240" w:lineRule="auto"/>
        <w:ind w:firstLine="0"/>
        <w:rPr>
          <w:highlight w:val="yellow"/>
          <w:lang w:val="en-US" w:eastAsia="ko-KR"/>
        </w:rPr>
      </w:pPr>
    </w:p>
    <w:p w14:paraId="08C07BED"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xml:space="preserve">. To support non-codebook based 3TX PUSCH transmission with multi-TRP TDM repetition, support Second SRI field with 1 or 2 bits considering the combination of </w:t>
      </w:r>
      <w:r w:rsidRPr="004E1887">
        <w:rPr>
          <w:i/>
          <w:lang w:val="en-US" w:eastAsia="ko-KR"/>
        </w:rPr>
        <w:t>L</w:t>
      </w:r>
      <w:r w:rsidRPr="004E1887">
        <w:rPr>
          <w:i/>
          <w:vertAlign w:val="subscript"/>
          <w:lang w:val="en-US" w:eastAsia="ko-KR"/>
        </w:rPr>
        <w:t>max</w:t>
      </w:r>
      <w:r>
        <w:rPr>
          <w:lang w:val="en-US" w:eastAsia="ko-KR"/>
        </w:rPr>
        <w:t xml:space="preserve"> and </w:t>
      </w:r>
      <w:r w:rsidRPr="004E1887">
        <w:rPr>
          <w:i/>
          <w:lang w:val="en-US" w:eastAsia="ko-KR"/>
        </w:rPr>
        <w:t>N</w:t>
      </w:r>
      <w:r w:rsidRPr="004E1887">
        <w:rPr>
          <w:i/>
          <w:vertAlign w:val="subscript"/>
          <w:lang w:val="en-US" w:eastAsia="ko-KR"/>
        </w:rPr>
        <w:t>SRS</w:t>
      </w:r>
      <w:r>
        <w:rPr>
          <w:lang w:val="en-US" w:eastAsia="ko-KR"/>
        </w:rPr>
        <w:t>.</w:t>
      </w:r>
    </w:p>
    <w:p w14:paraId="5B5EE97F" w14:textId="77777777" w:rsidR="0088504C" w:rsidRDefault="0088504C" w:rsidP="0088504C">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1, 2</w:t>
      </w:r>
      <w:r>
        <w:rPr>
          <w:lang w:val="en-US" w:eastAsia="ko-KR"/>
        </w:rPr>
        <w:t>), (2</w:t>
      </w:r>
      <w:r w:rsidRPr="004E1887">
        <w:rPr>
          <w:lang w:val="en-US" w:eastAsia="ko-KR"/>
        </w:rPr>
        <w:t xml:space="preserve">, </w:t>
      </w:r>
      <w:r>
        <w:rPr>
          <w:lang w:val="en-US" w:eastAsia="ko-KR"/>
        </w:rPr>
        <w:t>2), (2</w:t>
      </w:r>
      <w:r w:rsidRPr="004E1887">
        <w:rPr>
          <w:lang w:val="en-US" w:eastAsia="ko-KR"/>
        </w:rPr>
        <w:t xml:space="preserve">, </w:t>
      </w:r>
      <w:r>
        <w:rPr>
          <w:lang w:val="en-US" w:eastAsia="ko-KR"/>
        </w:rPr>
        <w:t>3) : 1 bit</w:t>
      </w:r>
    </w:p>
    <w:p w14:paraId="63308207" w14:textId="77777777" w:rsidR="0088504C" w:rsidRDefault="0088504C" w:rsidP="0088504C">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 xml:space="preserve">1, </w:t>
      </w:r>
      <w:r>
        <w:rPr>
          <w:lang w:val="en-US" w:eastAsia="ko-KR"/>
        </w:rPr>
        <w:t>3), (2</w:t>
      </w:r>
      <w:r w:rsidRPr="004E1887">
        <w:rPr>
          <w:lang w:val="en-US" w:eastAsia="ko-KR"/>
        </w:rPr>
        <w:t xml:space="preserve">, </w:t>
      </w:r>
      <w:r>
        <w:rPr>
          <w:lang w:val="en-US" w:eastAsia="ko-KR"/>
        </w:rPr>
        <w:t>3), (3</w:t>
      </w:r>
      <w:r w:rsidRPr="004E1887">
        <w:rPr>
          <w:lang w:val="en-US" w:eastAsia="ko-KR"/>
        </w:rPr>
        <w:t xml:space="preserve">, </w:t>
      </w:r>
      <w:r>
        <w:rPr>
          <w:lang w:val="en-US" w:eastAsia="ko-KR"/>
        </w:rPr>
        <w:t>3) : 2 bits</w:t>
      </w:r>
    </w:p>
    <w:p w14:paraId="3422726B" w14:textId="288C4046" w:rsidR="0088504C" w:rsidRDefault="0088504C" w:rsidP="00C353EE">
      <w:pPr>
        <w:pStyle w:val="0Maintext"/>
        <w:spacing w:after="0" w:afterAutospacing="0" w:line="240" w:lineRule="auto"/>
        <w:ind w:firstLine="0"/>
        <w:rPr>
          <w:highlight w:val="yellow"/>
          <w:lang w:val="en-US" w:eastAsia="ko-KR"/>
        </w:rPr>
      </w:pPr>
    </w:p>
    <w:p w14:paraId="4CFD3C5C" w14:textId="77777777" w:rsidR="005B1C75" w:rsidRDefault="005B1C75" w:rsidP="005B1C75">
      <w:pPr>
        <w:pStyle w:val="0Maintext"/>
        <w:spacing w:after="60" w:afterAutospacing="0"/>
        <w:ind w:firstLine="0"/>
        <w:rPr>
          <w:lang w:val="en-US" w:eastAsia="ko-KR"/>
        </w:rPr>
      </w:pPr>
      <w:r>
        <w:rPr>
          <w:b/>
          <w:u w:val="single"/>
          <w:lang w:val="en-US" w:eastAsia="ko-KR"/>
        </w:rPr>
        <w:t>Proposal 5</w:t>
      </w:r>
      <w:r>
        <w:rPr>
          <w:lang w:val="en-US" w:eastAsia="ko-KR"/>
        </w:rPr>
        <w:t>. Apply Rel-19 3TX agreement on SRS resource (i.e., 4-port SRS resource with muting the last SRS port for 3TX operation) also for 3T6R SRS antenna switching.</w:t>
      </w:r>
    </w:p>
    <w:p w14:paraId="2A01764E" w14:textId="77777777" w:rsidR="005B1C75" w:rsidRDefault="005B1C75" w:rsidP="005B1C75">
      <w:pPr>
        <w:pStyle w:val="0Maintext"/>
        <w:spacing w:after="60" w:afterAutospacing="0"/>
        <w:ind w:firstLine="0"/>
        <w:rPr>
          <w:lang w:val="en-US" w:eastAsia="ko-KR"/>
        </w:rPr>
      </w:pPr>
    </w:p>
    <w:p w14:paraId="152462DC" w14:textId="77777777" w:rsidR="005B1C75" w:rsidRPr="00AF1538" w:rsidRDefault="005B1C75" w:rsidP="005B1C75">
      <w:pPr>
        <w:pStyle w:val="0Maintext"/>
        <w:spacing w:after="60" w:afterAutospacing="0"/>
        <w:ind w:firstLine="0"/>
        <w:rPr>
          <w:lang w:val="en-US" w:eastAsia="ko-KR"/>
        </w:rPr>
      </w:pPr>
      <w:r w:rsidRPr="002F3429">
        <w:rPr>
          <w:b/>
          <w:u w:val="single"/>
          <w:lang w:val="en-US" w:eastAsia="ko-KR"/>
        </w:rPr>
        <w:lastRenderedPageBreak/>
        <w:t>Proposal</w:t>
      </w:r>
      <w:r>
        <w:rPr>
          <w:b/>
          <w:u w:val="single"/>
          <w:lang w:val="en-US" w:eastAsia="ko-KR"/>
        </w:rPr>
        <w:t xml:space="preserve"> 6</w:t>
      </w:r>
      <w:r>
        <w:rPr>
          <w:lang w:val="en-US" w:eastAsia="ko-KR"/>
        </w:rPr>
        <w:t>. Introduce a new UE capability on enabling up to 2 semi-persistent SRS resource sets and up to 1 periodic SRS resource set for 3T6R SRS antenna switching (e.g., [</w:t>
      </w:r>
      <w:r w:rsidRPr="003E2553">
        <w:rPr>
          <w:i/>
          <w:iCs/>
          <w:lang w:val="en-US" w:eastAsia="ko-KR"/>
        </w:rPr>
        <w:t>srs-AntennaSwitching2SP-1Periodic</w:t>
      </w:r>
      <w:r w:rsidRPr="00AF1538">
        <w:rPr>
          <w:i/>
          <w:iCs/>
          <w:lang w:val="en-US" w:eastAsia="ko-KR"/>
        </w:rPr>
        <w:t>3T6R</w:t>
      </w:r>
      <w:r w:rsidRPr="008C4E73">
        <w:rPr>
          <w:lang w:val="en-US" w:eastAsia="ko-KR"/>
        </w:rPr>
        <w:t>]</w:t>
      </w:r>
      <w:r w:rsidRPr="00AF1538">
        <w:rPr>
          <w:lang w:val="en-US" w:eastAsia="ko-KR"/>
        </w:rPr>
        <w:t>)</w:t>
      </w:r>
    </w:p>
    <w:p w14:paraId="2FF14134" w14:textId="77777777" w:rsidR="005B1C75" w:rsidRPr="008A2252" w:rsidRDefault="005B1C75" w:rsidP="005B1C75">
      <w:pPr>
        <w:pStyle w:val="0Maintext"/>
        <w:spacing w:after="60" w:afterAutospacing="0"/>
        <w:ind w:firstLine="0"/>
        <w:rPr>
          <w:lang w:val="en-US" w:eastAsia="ko-KR"/>
        </w:rPr>
      </w:pPr>
    </w:p>
    <w:p w14:paraId="555F32F8" w14:textId="77777777" w:rsidR="005B1C75" w:rsidRDefault="005B1C75" w:rsidP="005B1C75">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7</w:t>
      </w:r>
      <w:r>
        <w:rPr>
          <w:lang w:val="en-US" w:eastAsia="ko-KR"/>
        </w:rPr>
        <w:t xml:space="preserve">. Support SRS resource and SRS resource set configuration for 3T6R SRS antenna switching, revised </w:t>
      </w:r>
      <w:r w:rsidRPr="009147EF">
        <w:rPr>
          <w:color w:val="FF0000"/>
          <w:lang w:val="en-US" w:eastAsia="ko-KR"/>
        </w:rPr>
        <w:t xml:space="preserve">as red </w:t>
      </w:r>
      <w:r>
        <w:rPr>
          <w:lang w:val="en-US" w:eastAsia="ko-KR"/>
        </w:rPr>
        <w:t>from current specification for 4T8R as follows:</w:t>
      </w:r>
    </w:p>
    <w:p w14:paraId="40332E15" w14:textId="77777777" w:rsidR="005B1C75" w:rsidRPr="003E2553" w:rsidRDefault="005B1C75" w:rsidP="005B1C75">
      <w:pPr>
        <w:pStyle w:val="0Maintext"/>
        <w:numPr>
          <w:ilvl w:val="0"/>
          <w:numId w:val="71"/>
        </w:numPr>
        <w:spacing w:after="60"/>
        <w:rPr>
          <w:lang w:val="en-US" w:eastAsia="ko-KR"/>
        </w:rPr>
      </w:pPr>
      <w:r w:rsidRPr="003E2553">
        <w:rPr>
          <w:lang w:val="en-US" w:eastAsia="ko-KR"/>
        </w:rPr>
        <w:t xml:space="preserve">For </w:t>
      </w:r>
      <w:r w:rsidRPr="009147EF">
        <w:rPr>
          <w:color w:val="FF0000"/>
          <w:lang w:val="en-US" w:eastAsia="ko-KR"/>
        </w:rPr>
        <w:t>3T6R</w:t>
      </w:r>
      <w:r w:rsidRPr="003E2553">
        <w:rPr>
          <w:lang w:val="en-US" w:eastAsia="ko-KR"/>
        </w:rPr>
        <w:t xml:space="preserve">, zero or one or two SRS resource sets configured with a different value of </w:t>
      </w:r>
      <w:r w:rsidRPr="003E2553">
        <w:rPr>
          <w:i/>
          <w:iCs/>
          <w:lang w:val="en-US" w:eastAsia="ko-KR"/>
        </w:rPr>
        <w:t>resourceType</w:t>
      </w:r>
      <w:r w:rsidRPr="003E2553">
        <w:rPr>
          <w:lang w:val="en-US" w:eastAsia="ko-KR"/>
        </w:rPr>
        <w:t xml:space="preserve"> in </w:t>
      </w:r>
      <w:r w:rsidRPr="003E2553">
        <w:rPr>
          <w:i/>
          <w:iCs/>
          <w:lang w:val="en-US" w:eastAsia="ko-KR"/>
        </w:rPr>
        <w:t>SRS-ResourceSet</w:t>
      </w:r>
      <w:r w:rsidRPr="003E2553">
        <w:rPr>
          <w:lang w:val="en-US" w:eastAsia="ko-KR"/>
        </w:rPr>
        <w:t xml:space="preserve"> set to 'periodic' or 'semi-persistent' if the UE is not indicating </w:t>
      </w:r>
      <w:r w:rsidRPr="009147EF">
        <w:rPr>
          <w:color w:val="FF0000"/>
          <w:lang w:val="en-US" w:eastAsia="ko-KR"/>
        </w:rPr>
        <w:t>[</w:t>
      </w:r>
      <w:r w:rsidRPr="003E2553">
        <w:rPr>
          <w:i/>
          <w:iCs/>
          <w:color w:val="FF0000"/>
          <w:lang w:val="en-US" w:eastAsia="ko-KR"/>
        </w:rPr>
        <w:t>srs-AntennaSwitching2SP-1Periodic</w:t>
      </w:r>
      <w:r w:rsidRPr="009147EF">
        <w:rPr>
          <w:i/>
          <w:iCs/>
          <w:color w:val="FF0000"/>
          <w:lang w:val="en-US" w:eastAsia="ko-KR"/>
        </w:rPr>
        <w:t>3T6R]</w:t>
      </w:r>
      <w:r w:rsidRPr="003E2553">
        <w:rPr>
          <w:lang w:val="en-US" w:eastAsia="ko-KR"/>
        </w:rPr>
        <w:t xml:space="preserve">, or up to two SRS resource sets configured with 'semi-persistent' and up to one SRS resource set configured with 'periodic' if the UE is indicating </w:t>
      </w:r>
      <w:r w:rsidRPr="009147EF">
        <w:rPr>
          <w:color w:val="FF0000"/>
          <w:lang w:val="en-US" w:eastAsia="ko-KR"/>
        </w:rPr>
        <w:t>[</w:t>
      </w:r>
      <w:r w:rsidRPr="003E2553">
        <w:rPr>
          <w:i/>
          <w:iCs/>
          <w:color w:val="FF0000"/>
          <w:lang w:val="en-US" w:eastAsia="ko-KR"/>
        </w:rPr>
        <w:t>srs-AntennaSwitching2SP-1Periodic</w:t>
      </w:r>
      <w:r w:rsidRPr="009147EF">
        <w:rPr>
          <w:i/>
          <w:iCs/>
          <w:color w:val="FF0000"/>
          <w:lang w:val="en-US" w:eastAsia="ko-KR"/>
        </w:rPr>
        <w:t>3T6R]</w:t>
      </w:r>
      <w:r w:rsidRPr="003E2553">
        <w:rPr>
          <w:lang w:val="en-US" w:eastAsia="ko-KR"/>
        </w:rPr>
        <w:t>, where the two SRS resource sets configured with 'semi-persistent' are not activated at the same time. Each SRS resource set has two SRS resources transmitted in different symbols, each SRS resource in a given set consist</w:t>
      </w:r>
      <w:r>
        <w:rPr>
          <w:lang w:val="en-US" w:eastAsia="ko-KR"/>
        </w:rPr>
        <w:t>ing</w:t>
      </w:r>
      <w:r w:rsidRPr="003E2553">
        <w:rPr>
          <w:lang w:val="en-US" w:eastAsia="ko-KR"/>
        </w:rPr>
        <w:t xml:space="preserve"> of a four SRS ports</w:t>
      </w:r>
      <w:r w:rsidRPr="009147EF">
        <w:rPr>
          <w:color w:val="FF0000"/>
          <w:lang w:val="en-US" w:eastAsia="ko-KR"/>
        </w:rPr>
        <w:t xml:space="preserve"> with muting the last SRS port</w:t>
      </w:r>
      <w:r w:rsidRPr="003E2553">
        <w:rPr>
          <w:lang w:val="en-US" w:eastAsia="ko-KR"/>
        </w:rPr>
        <w:t xml:space="preserve">, and the SRS ports of the resource </w:t>
      </w:r>
      <w:r w:rsidRPr="009147EF">
        <w:rPr>
          <w:color w:val="FF0000"/>
          <w:lang w:val="en-US" w:eastAsia="ko-KR"/>
        </w:rPr>
        <w:t>except the last muted SRS port</w:t>
      </w:r>
      <w:r>
        <w:rPr>
          <w:lang w:val="en-US" w:eastAsia="ko-KR"/>
        </w:rPr>
        <w:t xml:space="preserve"> </w:t>
      </w:r>
      <w:r w:rsidRPr="003E2553">
        <w:rPr>
          <w:lang w:val="en-US" w:eastAsia="ko-KR"/>
        </w:rPr>
        <w:t>in the set are associated with different UE antenna ports, or</w:t>
      </w:r>
    </w:p>
    <w:p w14:paraId="067BBB3E" w14:textId="77777777" w:rsidR="005B1C75" w:rsidRDefault="005B1C75" w:rsidP="005B1C75">
      <w:pPr>
        <w:pStyle w:val="0Maintext"/>
        <w:numPr>
          <w:ilvl w:val="0"/>
          <w:numId w:val="71"/>
        </w:numPr>
        <w:spacing w:after="60" w:afterAutospacing="0"/>
        <w:rPr>
          <w:lang w:val="en-US" w:eastAsia="ko-KR"/>
        </w:rPr>
      </w:pPr>
      <w:r w:rsidRPr="003E2553">
        <w:rPr>
          <w:lang w:val="en-US" w:eastAsia="ko-KR"/>
        </w:rPr>
        <w:t xml:space="preserve">For </w:t>
      </w:r>
      <w:r>
        <w:rPr>
          <w:color w:val="FF0000"/>
          <w:lang w:val="en-US" w:eastAsia="ko-KR"/>
        </w:rPr>
        <w:t>3T6</w:t>
      </w:r>
      <w:r w:rsidRPr="00250DC0">
        <w:rPr>
          <w:color w:val="FF0000"/>
          <w:lang w:val="en-US" w:eastAsia="ko-KR"/>
        </w:rPr>
        <w:t>R</w:t>
      </w:r>
      <w:r w:rsidRPr="003E2553">
        <w:rPr>
          <w:lang w:val="en-US" w:eastAsia="ko-KR"/>
        </w:rPr>
        <w:t xml:space="preserve">, zero or one or two SRS resource sets configured with </w:t>
      </w:r>
      <w:r w:rsidRPr="003E2553">
        <w:rPr>
          <w:i/>
          <w:iCs/>
          <w:lang w:val="en-US" w:eastAsia="ko-KR"/>
        </w:rPr>
        <w:t>resourceType</w:t>
      </w:r>
      <w:r w:rsidRPr="003E2553">
        <w:rPr>
          <w:lang w:val="en-US" w:eastAsia="ko-KR"/>
        </w:rPr>
        <w:t xml:space="preserve"> in </w:t>
      </w:r>
      <w:r w:rsidRPr="003E2553">
        <w:rPr>
          <w:i/>
          <w:iCs/>
          <w:lang w:val="en-US" w:eastAsia="ko-KR"/>
        </w:rPr>
        <w:t>SRS-ResourceSet</w:t>
      </w:r>
      <w:r w:rsidRPr="003E2553">
        <w:rPr>
          <w:lang w:val="en-US" w:eastAsia="ko-KR"/>
        </w:rPr>
        <w:t xml:space="preserve"> set to 'aperiodic', where in the case of one resource set has two SRS resources transmitted in different symbols, each SRS resource in a given set consisting of a four SRS ports</w:t>
      </w:r>
      <w:r>
        <w:rPr>
          <w:lang w:val="en-US" w:eastAsia="ko-KR"/>
        </w:rPr>
        <w:t xml:space="preserve"> </w:t>
      </w:r>
      <w:r w:rsidRPr="009147EF">
        <w:rPr>
          <w:color w:val="FF0000"/>
          <w:lang w:val="en-US" w:eastAsia="ko-KR"/>
        </w:rPr>
        <w:t>with muting the last SRS port</w:t>
      </w:r>
      <w:r w:rsidRPr="003E2553">
        <w:rPr>
          <w:lang w:val="en-US" w:eastAsia="ko-KR"/>
        </w:rPr>
        <w:t xml:space="preserve">, and the SRS ports of the resource </w:t>
      </w:r>
      <w:r w:rsidRPr="009147EF">
        <w:rPr>
          <w:color w:val="FF0000"/>
          <w:lang w:val="en-US" w:eastAsia="ko-KR"/>
        </w:rPr>
        <w:t>except the last muted SRS port</w:t>
      </w:r>
      <w:r w:rsidRPr="003E2553">
        <w:rPr>
          <w:lang w:val="en-US" w:eastAsia="ko-KR"/>
        </w:rPr>
        <w:t xml:space="preserve"> in the set are associated with different UE antenna ports. In the case of two resource sets a total of two SRS resources are transmitted in different symbols of two different slots, and where the SRS ports of each SRS resource </w:t>
      </w:r>
      <w:r w:rsidRPr="009147EF">
        <w:rPr>
          <w:color w:val="FF0000"/>
          <w:lang w:val="en-US" w:eastAsia="ko-KR"/>
        </w:rPr>
        <w:t>except the last muted SRS port</w:t>
      </w:r>
      <w:r w:rsidRPr="003E2553">
        <w:rPr>
          <w:lang w:val="en-US" w:eastAsia="ko-KR"/>
        </w:rPr>
        <w:t xml:space="preserve"> in the given two sets are associated with different UE antenna ports.</w:t>
      </w:r>
    </w:p>
    <w:p w14:paraId="7DB9D267" w14:textId="3DEF0CDC" w:rsidR="005F5A9C" w:rsidRDefault="005F5A9C" w:rsidP="00C353EE">
      <w:pPr>
        <w:pStyle w:val="0Maintext"/>
        <w:spacing w:after="0" w:afterAutospacing="0" w:line="240" w:lineRule="auto"/>
        <w:ind w:firstLine="0"/>
        <w:rPr>
          <w:highlight w:val="yellow"/>
          <w:lang w:val="en-US" w:eastAsia="ko-KR"/>
        </w:rPr>
      </w:pPr>
    </w:p>
    <w:p w14:paraId="70E124BB" w14:textId="77777777" w:rsidR="00103FA5" w:rsidRDefault="00103FA5" w:rsidP="00103FA5">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8</w:t>
      </w:r>
      <w:r>
        <w:rPr>
          <w:lang w:val="en-US" w:eastAsia="ko-KR"/>
        </w:rPr>
        <w:t>. Support to report a bitmap based downgrading indication for 3T6R SRS antenna switching among {1T1R, 1T2R, 1T4R, 1T6R, 2T2R, 2T4R, 2T6R, 3T6R}.</w:t>
      </w:r>
    </w:p>
    <w:p w14:paraId="16CD1B55" w14:textId="0553F053" w:rsidR="005B1C75" w:rsidRPr="00103FA5" w:rsidRDefault="005B1C75" w:rsidP="00C353EE">
      <w:pPr>
        <w:pStyle w:val="0Maintext"/>
        <w:spacing w:after="0" w:afterAutospacing="0" w:line="240" w:lineRule="auto"/>
        <w:ind w:firstLine="0"/>
        <w:rPr>
          <w:highlight w:val="yellow"/>
          <w:lang w:val="en-US" w:eastAsia="ko-KR"/>
        </w:rPr>
      </w:pPr>
    </w:p>
    <w:p w14:paraId="62E9B7AE" w14:textId="77777777" w:rsidR="005B1C75" w:rsidRDefault="005B1C75" w:rsidP="005B1C75">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9</w:t>
      </w:r>
      <w:r>
        <w:rPr>
          <w:lang w:val="en-US" w:eastAsia="ko-KR"/>
        </w:rPr>
        <w:t>. Support a granularity of a new RRC parameter (i.e., enabling a configured 4-port SRS resource with port 1003 disabled) as per SRS resource set.</w:t>
      </w:r>
    </w:p>
    <w:p w14:paraId="1A775F27" w14:textId="3C844BB4" w:rsidR="00B308B6" w:rsidRDefault="00B308B6" w:rsidP="00C353EE">
      <w:pPr>
        <w:pStyle w:val="0Maintext"/>
        <w:spacing w:after="0" w:afterAutospacing="0" w:line="240" w:lineRule="auto"/>
        <w:ind w:firstLine="0"/>
      </w:pPr>
    </w:p>
    <w:p w14:paraId="3A590EB5" w14:textId="77777777" w:rsidR="006F0458" w:rsidRPr="0094576B" w:rsidRDefault="006F0458" w:rsidP="00C353EE">
      <w:pPr>
        <w:pStyle w:val="0Maintext"/>
        <w:spacing w:after="0" w:afterAutospacing="0" w:line="240" w:lineRule="auto"/>
        <w:ind w:firstLine="0"/>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0C354E6B" w:rsidR="00E42A2F" w:rsidRPr="00560809"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sectPr w:rsidR="00E42A2F" w:rsidRPr="00560809" w:rsidSect="00BD10D2">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D803" w14:textId="77777777" w:rsidR="00D87BA7" w:rsidRDefault="00D87BA7">
      <w:r>
        <w:separator/>
      </w:r>
    </w:p>
  </w:endnote>
  <w:endnote w:type="continuationSeparator" w:id="0">
    <w:p w14:paraId="61BC14C5" w14:textId="77777777" w:rsidR="00D87BA7" w:rsidRDefault="00D8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notTrueType/>
    <w:pitch w:val="default"/>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AD380" w14:textId="77777777" w:rsidR="00D87BA7" w:rsidRDefault="00D87BA7">
      <w:r>
        <w:separator/>
      </w:r>
    </w:p>
  </w:footnote>
  <w:footnote w:type="continuationSeparator" w:id="0">
    <w:p w14:paraId="12CD1121" w14:textId="77777777" w:rsidR="00D87BA7" w:rsidRDefault="00D8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B5FE1"/>
    <w:multiLevelType w:val="hybridMultilevel"/>
    <w:tmpl w:val="2D1604CA"/>
    <w:lvl w:ilvl="0" w:tplc="79A42FB4">
      <w:start w:val="1"/>
      <w:numFmt w:val="bullet"/>
      <w:lvlText w:val="-"/>
      <w:lvlJc w:val="left"/>
      <w:pPr>
        <w:ind w:left="720" w:hanging="360"/>
      </w:pPr>
      <w:rPr>
        <w:rFonts w:ascii="Times New Roman" w:eastAsia="맑은 고딕" w:hAnsi="Times New Roman" w:cs="Times New Roman" w:hint="default"/>
      </w:rPr>
    </w:lvl>
    <w:lvl w:ilvl="1" w:tplc="5FF81930">
      <w:start w:val="1"/>
      <w:numFmt w:val="bullet"/>
      <w:lvlText w:val="­"/>
      <w:lvlJc w:val="left"/>
      <w:pPr>
        <w:ind w:left="1160" w:hanging="400"/>
      </w:pPr>
      <w:rPr>
        <w:rFonts w:ascii="SimSun" w:eastAsia="SimSun" w:hAnsi="SimSun"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272424"/>
    <w:multiLevelType w:val="hybridMultilevel"/>
    <w:tmpl w:val="31F4ACF2"/>
    <w:lvl w:ilvl="0" w:tplc="79A42FB4">
      <w:start w:val="1"/>
      <w:numFmt w:val="bullet"/>
      <w:lvlText w:val="-"/>
      <w:lvlJc w:val="left"/>
      <w:pPr>
        <w:ind w:left="720" w:hanging="360"/>
      </w:pPr>
      <w:rPr>
        <w:rFonts w:ascii="Times New Roman" w:eastAsia="맑은 고딕" w:hAnsi="Times New Roman" w:cs="Times New Roman" w:hint="default"/>
      </w:rPr>
    </w:lvl>
    <w:lvl w:ilvl="1" w:tplc="79A42FB4">
      <w:start w:val="1"/>
      <w:numFmt w:val="bullet"/>
      <w:lvlText w:val="-"/>
      <w:lvlJc w:val="left"/>
      <w:pPr>
        <w:ind w:left="1160" w:hanging="400"/>
      </w:pPr>
      <w:rPr>
        <w:rFonts w:ascii="Times New Roman" w:eastAsia="맑은 고딕" w:hAnsi="Times New Roman" w:cs="Times New Roman"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894787"/>
    <w:multiLevelType w:val="hybridMultilevel"/>
    <w:tmpl w:val="4116688C"/>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68D5E8E"/>
    <w:multiLevelType w:val="hybridMultilevel"/>
    <w:tmpl w:val="6C1868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E19622D"/>
    <w:multiLevelType w:val="hybridMultilevel"/>
    <w:tmpl w:val="5AAE4FF6"/>
    <w:lvl w:ilvl="0" w:tplc="79A42FB4">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52"/>
  </w:num>
  <w:num w:numId="4">
    <w:abstractNumId w:val="64"/>
  </w:num>
  <w:num w:numId="5">
    <w:abstractNumId w:val="9"/>
  </w:num>
  <w:num w:numId="6">
    <w:abstractNumId w:val="5"/>
  </w:num>
  <w:num w:numId="7">
    <w:abstractNumId w:val="53"/>
  </w:num>
  <w:num w:numId="8">
    <w:abstractNumId w:val="57"/>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8"/>
  </w:num>
  <w:num w:numId="12">
    <w:abstractNumId w:val="41"/>
  </w:num>
  <w:num w:numId="13">
    <w:abstractNumId w:val="30"/>
  </w:num>
  <w:num w:numId="14">
    <w:abstractNumId w:val="33"/>
  </w:num>
  <w:num w:numId="15">
    <w:abstractNumId w:val="2"/>
  </w:num>
  <w:num w:numId="16">
    <w:abstractNumId w:val="65"/>
  </w:num>
  <w:num w:numId="17">
    <w:abstractNumId w:val="23"/>
  </w:num>
  <w:num w:numId="18">
    <w:abstractNumId w:val="0"/>
  </w:num>
  <w:num w:numId="19">
    <w:abstractNumId w:val="51"/>
  </w:num>
  <w:num w:numId="20">
    <w:abstractNumId w:val="46"/>
  </w:num>
  <w:num w:numId="21">
    <w:abstractNumId w:val="75"/>
  </w:num>
  <w:num w:numId="22">
    <w:abstractNumId w:val="47"/>
  </w:num>
  <w:num w:numId="23">
    <w:abstractNumId w:val="68"/>
  </w:num>
  <w:num w:numId="24">
    <w:abstractNumId w:val="36"/>
  </w:num>
  <w:num w:numId="25">
    <w:abstractNumId w:val="29"/>
  </w:num>
  <w:num w:numId="26">
    <w:abstractNumId w:val="22"/>
  </w:num>
  <w:num w:numId="27">
    <w:abstractNumId w:val="49"/>
  </w:num>
  <w:num w:numId="28">
    <w:abstractNumId w:val="71"/>
  </w:num>
  <w:num w:numId="29">
    <w:abstractNumId w:val="62"/>
  </w:num>
  <w:num w:numId="30">
    <w:abstractNumId w:val="14"/>
  </w:num>
  <w:num w:numId="31">
    <w:abstractNumId w:val="76"/>
  </w:num>
  <w:num w:numId="32">
    <w:abstractNumId w:val="25"/>
  </w:num>
  <w:num w:numId="33">
    <w:abstractNumId w:val="63"/>
  </w:num>
  <w:num w:numId="34">
    <w:abstractNumId w:val="21"/>
  </w:num>
  <w:num w:numId="35">
    <w:abstractNumId w:val="55"/>
  </w:num>
  <w:num w:numId="3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6"/>
  </w:num>
  <w:num w:numId="3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0"/>
  </w:num>
  <w:num w:numId="41">
    <w:abstractNumId w:val="11"/>
  </w:num>
  <w:num w:numId="42">
    <w:abstractNumId w:val="32"/>
  </w:num>
  <w:num w:numId="43">
    <w:abstractNumId w:val="18"/>
  </w:num>
  <w:num w:numId="44">
    <w:abstractNumId w:val="58"/>
  </w:num>
  <w:num w:numId="45">
    <w:abstractNumId w:val="35"/>
  </w:num>
  <w:num w:numId="46">
    <w:abstractNumId w:val="15"/>
  </w:num>
  <w:num w:numId="47">
    <w:abstractNumId w:val="67"/>
  </w:num>
  <w:num w:numId="48">
    <w:abstractNumId w:val="48"/>
  </w:num>
  <w:num w:numId="49">
    <w:abstractNumId w:val="61"/>
  </w:num>
  <w:num w:numId="50">
    <w:abstractNumId w:val="19"/>
  </w:num>
  <w:num w:numId="51">
    <w:abstractNumId w:val="17"/>
  </w:num>
  <w:num w:numId="52">
    <w:abstractNumId w:val="26"/>
  </w:num>
  <w:num w:numId="53">
    <w:abstractNumId w:val="12"/>
  </w:num>
  <w:num w:numId="54">
    <w:abstractNumId w:val="27"/>
  </w:num>
  <w:num w:numId="55">
    <w:abstractNumId w:val="54"/>
  </w:num>
  <w:num w:numId="56">
    <w:abstractNumId w:val="4"/>
  </w:num>
  <w:num w:numId="57">
    <w:abstractNumId w:val="59"/>
  </w:num>
  <w:num w:numId="5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20"/>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7"/>
  </w:num>
  <w:num w:numId="66">
    <w:abstractNumId w:val="50"/>
  </w:num>
  <w:num w:numId="67">
    <w:abstractNumId w:val="10"/>
  </w:num>
  <w:num w:numId="68">
    <w:abstractNumId w:val="34"/>
  </w:num>
  <w:num w:numId="69">
    <w:abstractNumId w:val="31"/>
  </w:num>
  <w:num w:numId="70">
    <w:abstractNumId w:val="56"/>
  </w:num>
  <w:num w:numId="71">
    <w:abstractNumId w:val="8"/>
  </w:num>
  <w:num w:numId="72">
    <w:abstractNumId w:val="3"/>
  </w:num>
  <w:num w:numId="73">
    <w:abstractNumId w:val="42"/>
  </w:num>
  <w:num w:numId="74">
    <w:abstractNumId w:val="13"/>
  </w:num>
  <w:num w:numId="75">
    <w:abstractNumId w:val="72"/>
  </w:num>
  <w:num w:numId="76">
    <w:abstractNumId w:val="66"/>
  </w:num>
  <w:num w:numId="77">
    <w:abstractNumId w:val="43"/>
  </w:num>
  <w:num w:numId="78">
    <w:abstractNumId w:val="1"/>
  </w:num>
  <w:num w:numId="79">
    <w:abstractNumId w:val="7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976"/>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47B"/>
    <w:rsid w:val="00560809"/>
    <w:rsid w:val="00560F03"/>
    <w:rsid w:val="00561208"/>
    <w:rsid w:val="00561BFB"/>
    <w:rsid w:val="00562032"/>
    <w:rsid w:val="00562126"/>
    <w:rsid w:val="00562321"/>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419F"/>
    <w:rsid w:val="00744224"/>
    <w:rsid w:val="0074432F"/>
    <w:rsid w:val="00744684"/>
    <w:rsid w:val="007447DC"/>
    <w:rsid w:val="00744812"/>
    <w:rsid w:val="007448DF"/>
    <w:rsid w:val="00744D93"/>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DED"/>
    <w:rsid w:val="00964F7D"/>
    <w:rsid w:val="009657E4"/>
    <w:rsid w:val="00966452"/>
    <w:rsid w:val="00966712"/>
    <w:rsid w:val="00966A6B"/>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6</Pages>
  <Words>2560</Words>
  <Characters>14595</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Samsung2</cp:lastModifiedBy>
  <cp:revision>25</cp:revision>
  <cp:lastPrinted>2017-03-24T05:34:00Z</cp:lastPrinted>
  <dcterms:created xsi:type="dcterms:W3CDTF">2024-10-03T16:02:00Z</dcterms:created>
  <dcterms:modified xsi:type="dcterms:W3CDTF">2024-10-04T09:06:00Z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